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B07DA" w14:textId="77777777" w:rsidR="000D2923" w:rsidRPr="00774D8F" w:rsidRDefault="005C6FD1" w:rsidP="003B0D30">
      <w:pPr>
        <w:spacing w:beforeLines="50" w:before="180" w:line="240" w:lineRule="auto"/>
        <w:jc w:val="center"/>
        <w:outlineLvl w:val="1"/>
        <w:rPr>
          <w:rFonts w:eastAsia="標楷體"/>
          <w:sz w:val="36"/>
          <w:szCs w:val="36"/>
        </w:rPr>
      </w:pPr>
      <w:bookmarkStart w:id="0" w:name="OLE_LINK5"/>
      <w:bookmarkStart w:id="1" w:name="OLE_LINK6"/>
      <w:bookmarkStart w:id="2" w:name="OLE_LINK7"/>
      <w:bookmarkStart w:id="3" w:name="OLE_LINK21"/>
      <w:bookmarkStart w:id="4" w:name="OLE_LINK22"/>
      <w:bookmarkStart w:id="5" w:name="OLE_LINK23"/>
      <w:bookmarkStart w:id="6" w:name="OLE_LINK24"/>
      <w:r w:rsidRPr="00774D8F">
        <w:rPr>
          <w:rFonts w:eastAsia="標楷體" w:hint="eastAsia"/>
          <w:sz w:val="36"/>
          <w:szCs w:val="36"/>
        </w:rPr>
        <w:t>財團法人中華民國輻射防護協會</w:t>
      </w:r>
      <w:r w:rsidR="009926DC" w:rsidRPr="00774D8F">
        <w:rPr>
          <w:rFonts w:eastAsia="標楷體" w:hint="eastAsia"/>
          <w:sz w:val="36"/>
          <w:szCs w:val="36"/>
        </w:rPr>
        <w:t>獎學金</w:t>
      </w:r>
      <w:bookmarkEnd w:id="0"/>
      <w:bookmarkEnd w:id="1"/>
      <w:bookmarkEnd w:id="2"/>
      <w:r w:rsidR="00122881">
        <w:rPr>
          <w:rFonts w:eastAsia="標楷體" w:hint="eastAsia"/>
          <w:sz w:val="36"/>
          <w:szCs w:val="36"/>
        </w:rPr>
        <w:t>辦法</w:t>
      </w:r>
    </w:p>
    <w:bookmarkEnd w:id="3"/>
    <w:bookmarkEnd w:id="4"/>
    <w:bookmarkEnd w:id="5"/>
    <w:bookmarkEnd w:id="6"/>
    <w:p w14:paraId="5938DAAF" w14:textId="77777777" w:rsidR="00D346A8" w:rsidRPr="00D346A8" w:rsidRDefault="00D346A8" w:rsidP="00C438CA">
      <w:pPr>
        <w:spacing w:line="240" w:lineRule="exact"/>
        <w:jc w:val="right"/>
        <w:rPr>
          <w:rFonts w:eastAsia="標楷體"/>
          <w:sz w:val="20"/>
        </w:rPr>
      </w:pPr>
      <w:r w:rsidRPr="00D346A8">
        <w:rPr>
          <w:rFonts w:eastAsia="標楷體" w:hint="eastAsia"/>
          <w:sz w:val="20"/>
        </w:rPr>
        <w:t>民國</w:t>
      </w:r>
      <w:r w:rsidRPr="00D346A8">
        <w:rPr>
          <w:rFonts w:eastAsia="標楷體" w:hint="eastAsia"/>
          <w:sz w:val="20"/>
        </w:rPr>
        <w:t>106</w:t>
      </w:r>
      <w:r w:rsidRPr="00D346A8">
        <w:rPr>
          <w:rFonts w:eastAsia="標楷體" w:hint="eastAsia"/>
          <w:sz w:val="20"/>
        </w:rPr>
        <w:t>年</w:t>
      </w:r>
      <w:r w:rsidRPr="00D346A8">
        <w:rPr>
          <w:rFonts w:eastAsia="標楷體" w:hint="eastAsia"/>
          <w:sz w:val="20"/>
        </w:rPr>
        <w:t>3</w:t>
      </w:r>
      <w:r w:rsidRPr="00D346A8">
        <w:rPr>
          <w:rFonts w:eastAsia="標楷體" w:hint="eastAsia"/>
          <w:sz w:val="20"/>
        </w:rPr>
        <w:t>月</w:t>
      </w:r>
      <w:r w:rsidRPr="00D346A8">
        <w:rPr>
          <w:rFonts w:eastAsia="標楷體" w:hint="eastAsia"/>
          <w:sz w:val="20"/>
        </w:rPr>
        <w:t>27</w:t>
      </w:r>
      <w:r w:rsidRPr="00D346A8">
        <w:rPr>
          <w:rFonts w:eastAsia="標楷體" w:hint="eastAsia"/>
          <w:sz w:val="20"/>
        </w:rPr>
        <w:t>日</w:t>
      </w:r>
      <w:r w:rsidR="000D2923" w:rsidRPr="00D346A8">
        <w:rPr>
          <w:rFonts w:eastAsia="標楷體" w:hint="eastAsia"/>
          <w:sz w:val="20"/>
        </w:rPr>
        <w:t xml:space="preserve"> </w:t>
      </w:r>
      <w:r w:rsidRPr="00D346A8">
        <w:rPr>
          <w:rFonts w:eastAsia="標楷體" w:hint="eastAsia"/>
          <w:sz w:val="20"/>
        </w:rPr>
        <w:t>輻防協會董事會議通過</w:t>
      </w:r>
      <w:r w:rsidR="000D2923" w:rsidRPr="00D346A8">
        <w:rPr>
          <w:rFonts w:eastAsia="標楷體" w:hint="eastAsia"/>
          <w:sz w:val="20"/>
        </w:rPr>
        <w:t xml:space="preserve">                               </w:t>
      </w:r>
    </w:p>
    <w:p w14:paraId="752A5705" w14:textId="77777777" w:rsidR="00665D8B" w:rsidRPr="0055338C" w:rsidRDefault="000D2923" w:rsidP="00C438CA">
      <w:pPr>
        <w:spacing w:line="240" w:lineRule="exact"/>
        <w:jc w:val="right"/>
        <w:rPr>
          <w:rFonts w:eastAsia="標楷體"/>
          <w:sz w:val="20"/>
        </w:rPr>
      </w:pPr>
      <w:r w:rsidRPr="00774D8F">
        <w:rPr>
          <w:rFonts w:eastAsia="標楷體" w:hint="eastAsia"/>
          <w:sz w:val="20"/>
        </w:rPr>
        <w:t>民國</w:t>
      </w:r>
      <w:r w:rsidR="00774D8F" w:rsidRPr="00774D8F">
        <w:rPr>
          <w:rFonts w:eastAsia="標楷體" w:hint="eastAsia"/>
          <w:sz w:val="20"/>
        </w:rPr>
        <w:t>106</w:t>
      </w:r>
      <w:r w:rsidRPr="00774D8F">
        <w:rPr>
          <w:rFonts w:eastAsia="標楷體" w:hint="eastAsia"/>
          <w:sz w:val="20"/>
        </w:rPr>
        <w:t>年</w:t>
      </w:r>
      <w:r w:rsidR="002E124B">
        <w:rPr>
          <w:rFonts w:eastAsia="標楷體" w:hint="eastAsia"/>
          <w:sz w:val="20"/>
        </w:rPr>
        <w:t>4</w:t>
      </w:r>
      <w:r w:rsidRPr="00774D8F">
        <w:rPr>
          <w:rFonts w:eastAsia="標楷體" w:hint="eastAsia"/>
          <w:sz w:val="20"/>
        </w:rPr>
        <w:t>月</w:t>
      </w:r>
      <w:r w:rsidR="004247D8">
        <w:rPr>
          <w:rFonts w:eastAsia="標楷體" w:hint="eastAsia"/>
          <w:sz w:val="20"/>
        </w:rPr>
        <w:t>26</w:t>
      </w:r>
      <w:r w:rsidRPr="00774D8F">
        <w:rPr>
          <w:rFonts w:eastAsia="標楷體" w:hint="eastAsia"/>
          <w:sz w:val="20"/>
        </w:rPr>
        <w:t>日所務會議</w:t>
      </w:r>
      <w:r w:rsidR="000646FA">
        <w:rPr>
          <w:rFonts w:eastAsia="標楷體" w:hint="eastAsia"/>
          <w:sz w:val="20"/>
        </w:rPr>
        <w:t>通過</w:t>
      </w:r>
      <w:r w:rsidR="00665D8B" w:rsidRPr="00665D8B">
        <w:rPr>
          <w:rFonts w:eastAsia="標楷體" w:hint="eastAsia"/>
          <w:sz w:val="20"/>
          <w:highlight w:val="yellow"/>
          <w:u w:val="single"/>
        </w:rPr>
        <w:t xml:space="preserve">                            </w:t>
      </w:r>
    </w:p>
    <w:p w14:paraId="74595DCA" w14:textId="77777777" w:rsidR="00665D8B" w:rsidRPr="002C3D83" w:rsidRDefault="00665D8B" w:rsidP="00C438CA">
      <w:pPr>
        <w:spacing w:line="240" w:lineRule="exact"/>
        <w:jc w:val="right"/>
        <w:rPr>
          <w:rFonts w:eastAsia="標楷體"/>
          <w:sz w:val="20"/>
        </w:rPr>
      </w:pPr>
      <w:r w:rsidRPr="002C3D83">
        <w:rPr>
          <w:rFonts w:eastAsia="標楷體" w:hint="eastAsia"/>
          <w:sz w:val="20"/>
        </w:rPr>
        <w:t>民國</w:t>
      </w:r>
      <w:r w:rsidRPr="002C3D83">
        <w:rPr>
          <w:rFonts w:eastAsia="標楷體" w:hint="eastAsia"/>
          <w:sz w:val="20"/>
        </w:rPr>
        <w:t>107</w:t>
      </w:r>
      <w:r w:rsidRPr="002C3D83">
        <w:rPr>
          <w:rFonts w:eastAsia="標楷體" w:hint="eastAsia"/>
          <w:sz w:val="20"/>
        </w:rPr>
        <w:t>年</w:t>
      </w:r>
      <w:r w:rsidR="003B0D30" w:rsidRPr="002C3D83">
        <w:rPr>
          <w:rFonts w:eastAsia="標楷體" w:hint="eastAsia"/>
          <w:sz w:val="20"/>
        </w:rPr>
        <w:t>3</w:t>
      </w:r>
      <w:r w:rsidRPr="002C3D83">
        <w:rPr>
          <w:rFonts w:eastAsia="標楷體" w:hint="eastAsia"/>
          <w:sz w:val="20"/>
        </w:rPr>
        <w:t>月</w:t>
      </w:r>
      <w:r w:rsidRPr="002C3D83">
        <w:rPr>
          <w:rFonts w:eastAsia="標楷體" w:hint="eastAsia"/>
          <w:sz w:val="20"/>
        </w:rPr>
        <w:t>28</w:t>
      </w:r>
      <w:r w:rsidR="0055338C" w:rsidRPr="002C3D83">
        <w:rPr>
          <w:rFonts w:eastAsia="標楷體" w:hint="eastAsia"/>
          <w:sz w:val="20"/>
        </w:rPr>
        <w:t>日所務會議通過</w:t>
      </w:r>
    </w:p>
    <w:p w14:paraId="236FFBB5" w14:textId="17FE0288" w:rsidR="000D2923" w:rsidRDefault="002C3D83" w:rsidP="00C438CA">
      <w:pPr>
        <w:spacing w:line="240" w:lineRule="exact"/>
        <w:jc w:val="right"/>
        <w:rPr>
          <w:rFonts w:eastAsia="標楷體"/>
          <w:sz w:val="20"/>
        </w:rPr>
      </w:pPr>
      <w:r w:rsidRPr="002D1762">
        <w:rPr>
          <w:rFonts w:eastAsia="標楷體" w:hint="eastAsia"/>
          <w:sz w:val="20"/>
        </w:rPr>
        <w:t>民國</w:t>
      </w:r>
      <w:r w:rsidRPr="002D1762">
        <w:rPr>
          <w:rFonts w:eastAsia="標楷體" w:hint="eastAsia"/>
          <w:sz w:val="20"/>
        </w:rPr>
        <w:t>108</w:t>
      </w:r>
      <w:r w:rsidRPr="002D1762">
        <w:rPr>
          <w:rFonts w:eastAsia="標楷體" w:hint="eastAsia"/>
          <w:sz w:val="20"/>
        </w:rPr>
        <w:t>年</w:t>
      </w:r>
      <w:r w:rsidRPr="002D1762">
        <w:rPr>
          <w:rFonts w:eastAsia="標楷體" w:hint="eastAsia"/>
          <w:sz w:val="20"/>
        </w:rPr>
        <w:t>3</w:t>
      </w:r>
      <w:r w:rsidRPr="002D1762">
        <w:rPr>
          <w:rFonts w:eastAsia="標楷體" w:hint="eastAsia"/>
          <w:sz w:val="20"/>
        </w:rPr>
        <w:t>月</w:t>
      </w:r>
      <w:r w:rsidRPr="002D1762">
        <w:rPr>
          <w:rFonts w:eastAsia="標楷體" w:hint="eastAsia"/>
          <w:sz w:val="20"/>
        </w:rPr>
        <w:t>25</w:t>
      </w:r>
      <w:r w:rsidRPr="002D1762">
        <w:rPr>
          <w:rFonts w:eastAsia="標楷體" w:hint="eastAsia"/>
          <w:sz w:val="20"/>
        </w:rPr>
        <w:t>日</w:t>
      </w:r>
      <w:r w:rsidRPr="002D1762">
        <w:rPr>
          <w:rFonts w:eastAsia="標楷體" w:hint="eastAsia"/>
          <w:sz w:val="20"/>
        </w:rPr>
        <w:t xml:space="preserve"> </w:t>
      </w:r>
      <w:r w:rsidRPr="002D1762">
        <w:rPr>
          <w:rFonts w:eastAsia="標楷體" w:hint="eastAsia"/>
          <w:sz w:val="20"/>
        </w:rPr>
        <w:t>輻防協會董事會議通過</w:t>
      </w:r>
    </w:p>
    <w:p w14:paraId="06B3E597" w14:textId="1F4541BC" w:rsidR="00FE10D9" w:rsidRDefault="00FE10D9" w:rsidP="00C438CA">
      <w:pPr>
        <w:spacing w:line="240" w:lineRule="exact"/>
        <w:jc w:val="right"/>
        <w:rPr>
          <w:rFonts w:eastAsia="標楷體"/>
          <w:sz w:val="20"/>
        </w:rPr>
      </w:pPr>
      <w:r>
        <w:rPr>
          <w:rFonts w:eastAsia="標楷體" w:hint="eastAsia"/>
          <w:sz w:val="20"/>
        </w:rPr>
        <w:t>民國</w:t>
      </w:r>
      <w:r>
        <w:rPr>
          <w:rFonts w:eastAsia="標楷體" w:hint="eastAsia"/>
          <w:sz w:val="20"/>
        </w:rPr>
        <w:t>114</w:t>
      </w:r>
      <w:r>
        <w:rPr>
          <w:rFonts w:eastAsia="標楷體" w:hint="eastAsia"/>
          <w:sz w:val="20"/>
        </w:rPr>
        <w:t>年</w:t>
      </w:r>
      <w:r>
        <w:rPr>
          <w:rFonts w:eastAsia="標楷體" w:hint="eastAsia"/>
          <w:sz w:val="20"/>
        </w:rPr>
        <w:t>4</w:t>
      </w:r>
      <w:r>
        <w:rPr>
          <w:rFonts w:eastAsia="標楷體" w:hint="eastAsia"/>
          <w:sz w:val="20"/>
        </w:rPr>
        <w:t>月</w:t>
      </w:r>
      <w:r w:rsidR="009A0A2D">
        <w:rPr>
          <w:rFonts w:eastAsia="標楷體" w:hint="eastAsia"/>
          <w:sz w:val="20"/>
        </w:rPr>
        <w:t>22</w:t>
      </w:r>
      <w:r>
        <w:rPr>
          <w:rFonts w:eastAsia="標楷體" w:hint="eastAsia"/>
          <w:sz w:val="20"/>
        </w:rPr>
        <w:t>日所務會議</w:t>
      </w:r>
      <w:r w:rsidR="009A0A2D">
        <w:rPr>
          <w:rFonts w:eastAsia="標楷體" w:hint="eastAsia"/>
          <w:sz w:val="20"/>
        </w:rPr>
        <w:t>通過</w:t>
      </w:r>
    </w:p>
    <w:p w14:paraId="732FB232" w14:textId="7D08EBFF" w:rsidR="009A0A2D" w:rsidRDefault="009A0A2D" w:rsidP="009A0A2D">
      <w:pPr>
        <w:spacing w:line="240" w:lineRule="exact"/>
        <w:jc w:val="right"/>
        <w:rPr>
          <w:rFonts w:eastAsia="標楷體"/>
          <w:sz w:val="20"/>
        </w:rPr>
      </w:pPr>
      <w:r w:rsidRPr="002D1762">
        <w:rPr>
          <w:rFonts w:eastAsia="標楷體" w:hint="eastAsia"/>
          <w:sz w:val="20"/>
        </w:rPr>
        <w:t>民國</w:t>
      </w:r>
      <w:r w:rsidRPr="002D1762">
        <w:rPr>
          <w:rFonts w:eastAsia="標楷體" w:hint="eastAsia"/>
          <w:sz w:val="20"/>
        </w:rPr>
        <w:t>1</w:t>
      </w:r>
      <w:r>
        <w:rPr>
          <w:rFonts w:eastAsia="標楷體" w:hint="eastAsia"/>
          <w:sz w:val="20"/>
        </w:rPr>
        <w:t>14</w:t>
      </w:r>
      <w:r w:rsidRPr="002D1762">
        <w:rPr>
          <w:rFonts w:eastAsia="標楷體" w:hint="eastAsia"/>
          <w:sz w:val="20"/>
        </w:rPr>
        <w:t>年</w:t>
      </w:r>
      <w:r w:rsidR="00DA6C6A">
        <w:rPr>
          <w:rFonts w:eastAsia="標楷體" w:hint="eastAsia"/>
          <w:sz w:val="20"/>
        </w:rPr>
        <w:t>6</w:t>
      </w:r>
      <w:r w:rsidRPr="002D1762">
        <w:rPr>
          <w:rFonts w:eastAsia="標楷體" w:hint="eastAsia"/>
          <w:sz w:val="20"/>
        </w:rPr>
        <w:t>月日</w:t>
      </w:r>
      <w:r w:rsidR="00DA6C6A">
        <w:rPr>
          <w:rFonts w:eastAsia="標楷體" w:hint="eastAsia"/>
          <w:sz w:val="20"/>
        </w:rPr>
        <w:t>30</w:t>
      </w:r>
      <w:r w:rsidRPr="002D1762">
        <w:rPr>
          <w:rFonts w:eastAsia="標楷體" w:hint="eastAsia"/>
          <w:sz w:val="20"/>
        </w:rPr>
        <w:t>輻防協會董事會議</w:t>
      </w:r>
      <w:r w:rsidR="00DA6C6A">
        <w:rPr>
          <w:rFonts w:eastAsia="標楷體" w:hint="eastAsia"/>
          <w:sz w:val="20"/>
        </w:rPr>
        <w:t>通過</w:t>
      </w:r>
    </w:p>
    <w:p w14:paraId="3EF784DE" w14:textId="77777777" w:rsidR="009A0A2D" w:rsidRPr="009A0A2D" w:rsidRDefault="009A0A2D" w:rsidP="00C438CA">
      <w:pPr>
        <w:spacing w:line="240" w:lineRule="exact"/>
        <w:jc w:val="right"/>
        <w:rPr>
          <w:rFonts w:eastAsia="標楷體"/>
          <w:sz w:val="20"/>
        </w:rPr>
      </w:pPr>
    </w:p>
    <w:p w14:paraId="1A1802D5" w14:textId="77777777" w:rsidR="008050B4" w:rsidRDefault="000D2923" w:rsidP="008050B4">
      <w:pPr>
        <w:numPr>
          <w:ilvl w:val="0"/>
          <w:numId w:val="5"/>
        </w:numPr>
        <w:tabs>
          <w:tab w:val="num" w:pos="0"/>
          <w:tab w:val="left" w:pos="851"/>
        </w:tabs>
        <w:adjustRightInd/>
        <w:spacing w:line="300" w:lineRule="auto"/>
        <w:ind w:left="993" w:hanging="993"/>
        <w:jc w:val="both"/>
        <w:textAlignment w:val="auto"/>
        <w:rPr>
          <w:rFonts w:eastAsia="標楷體"/>
          <w:sz w:val="24"/>
          <w:szCs w:val="24"/>
        </w:rPr>
      </w:pPr>
      <w:r w:rsidRPr="00774D8F">
        <w:rPr>
          <w:rFonts w:eastAsia="標楷體" w:hint="eastAsia"/>
          <w:sz w:val="24"/>
          <w:szCs w:val="24"/>
        </w:rPr>
        <w:t>本獎學金由財團法</w:t>
      </w:r>
      <w:r w:rsidR="00F215C5" w:rsidRPr="00774D8F">
        <w:rPr>
          <w:rFonts w:eastAsia="標楷體" w:hint="eastAsia"/>
          <w:sz w:val="24"/>
          <w:szCs w:val="24"/>
        </w:rPr>
        <w:t>人中華民國</w:t>
      </w:r>
      <w:r w:rsidRPr="00774D8F">
        <w:rPr>
          <w:rFonts w:eastAsia="標楷體" w:hint="eastAsia"/>
          <w:sz w:val="24"/>
          <w:szCs w:val="24"/>
        </w:rPr>
        <w:t>輻射防護協會</w:t>
      </w:r>
      <w:r w:rsidR="00F6305F">
        <w:rPr>
          <w:rFonts w:eastAsia="標楷體" w:hint="eastAsia"/>
          <w:sz w:val="24"/>
          <w:szCs w:val="24"/>
        </w:rPr>
        <w:t>(</w:t>
      </w:r>
      <w:r w:rsidR="00F6305F">
        <w:rPr>
          <w:rFonts w:eastAsia="標楷體" w:hint="eastAsia"/>
          <w:sz w:val="24"/>
          <w:szCs w:val="24"/>
        </w:rPr>
        <w:t>以下簡稱輻防協會</w:t>
      </w:r>
      <w:r w:rsidR="00F6305F">
        <w:rPr>
          <w:rFonts w:eastAsia="標楷體" w:hint="eastAsia"/>
          <w:sz w:val="24"/>
          <w:szCs w:val="24"/>
        </w:rPr>
        <w:t>)</w:t>
      </w:r>
      <w:r w:rsidR="00E20C89" w:rsidRPr="00774D8F">
        <w:rPr>
          <w:rFonts w:eastAsia="標楷體" w:hint="eastAsia"/>
          <w:sz w:val="24"/>
          <w:szCs w:val="24"/>
        </w:rPr>
        <w:t>捐</w:t>
      </w:r>
      <w:r w:rsidR="00F6305F">
        <w:rPr>
          <w:rFonts w:eastAsia="標楷體" w:hint="eastAsia"/>
          <w:sz w:val="24"/>
          <w:szCs w:val="24"/>
        </w:rPr>
        <w:t>贈</w:t>
      </w:r>
      <w:r w:rsidRPr="00774D8F">
        <w:rPr>
          <w:rFonts w:eastAsia="標楷體" w:hint="eastAsia"/>
          <w:sz w:val="24"/>
          <w:szCs w:val="24"/>
        </w:rPr>
        <w:t>，</w:t>
      </w:r>
      <w:r w:rsidR="00537CC9">
        <w:rPr>
          <w:rFonts w:eastAsia="標楷體" w:hint="eastAsia"/>
          <w:sz w:val="24"/>
          <w:szCs w:val="24"/>
        </w:rPr>
        <w:t>其</w:t>
      </w:r>
      <w:r w:rsidR="009926DC" w:rsidRPr="00774D8F">
        <w:rPr>
          <w:rFonts w:eastAsia="標楷體" w:hint="eastAsia"/>
          <w:sz w:val="24"/>
          <w:szCs w:val="24"/>
        </w:rPr>
        <w:t>宗旨在</w:t>
      </w:r>
      <w:r w:rsidR="00774D8F" w:rsidRPr="00774D8F">
        <w:rPr>
          <w:rFonts w:eastAsia="標楷體" w:hint="eastAsia"/>
          <w:sz w:val="24"/>
          <w:szCs w:val="24"/>
        </w:rPr>
        <w:t>鼓勵研究生從事輻射防護相關研究</w:t>
      </w:r>
      <w:r w:rsidRPr="00774D8F">
        <w:rPr>
          <w:rFonts w:eastAsia="標楷體" w:hint="eastAsia"/>
          <w:sz w:val="24"/>
          <w:szCs w:val="24"/>
        </w:rPr>
        <w:t>。</w:t>
      </w:r>
    </w:p>
    <w:p w14:paraId="3236EB15" w14:textId="77777777" w:rsidR="00310A48" w:rsidRDefault="000D2923" w:rsidP="00310A48">
      <w:pPr>
        <w:numPr>
          <w:ilvl w:val="0"/>
          <w:numId w:val="5"/>
        </w:numPr>
        <w:tabs>
          <w:tab w:val="num" w:pos="0"/>
          <w:tab w:val="left" w:pos="851"/>
        </w:tabs>
        <w:adjustRightInd/>
        <w:spacing w:line="300" w:lineRule="auto"/>
        <w:ind w:left="993" w:hanging="993"/>
        <w:jc w:val="both"/>
        <w:textAlignment w:val="auto"/>
        <w:rPr>
          <w:rFonts w:eastAsia="標楷體"/>
          <w:sz w:val="24"/>
          <w:szCs w:val="24"/>
        </w:rPr>
      </w:pPr>
      <w:r w:rsidRPr="008050B4">
        <w:rPr>
          <w:rFonts w:eastAsia="標楷體" w:hint="eastAsia"/>
          <w:sz w:val="24"/>
          <w:szCs w:val="24"/>
        </w:rPr>
        <w:t>本獎學</w:t>
      </w:r>
      <w:bookmarkStart w:id="7" w:name="OLE_LINK29"/>
      <w:bookmarkStart w:id="8" w:name="OLE_LINK30"/>
      <w:bookmarkStart w:id="9" w:name="OLE_LINK31"/>
      <w:bookmarkStart w:id="10" w:name="OLE_LINK32"/>
      <w:bookmarkStart w:id="11" w:name="OLE_LINK33"/>
      <w:r w:rsidRPr="008050B4">
        <w:rPr>
          <w:rFonts w:eastAsia="標楷體" w:hint="eastAsia"/>
          <w:sz w:val="24"/>
          <w:szCs w:val="24"/>
        </w:rPr>
        <w:t>金以發給清華大學</w:t>
      </w:r>
      <w:r w:rsidR="00933EEB" w:rsidRPr="008050B4">
        <w:rPr>
          <w:rFonts w:eastAsia="標楷體" w:hint="eastAsia"/>
          <w:sz w:val="24"/>
          <w:szCs w:val="24"/>
        </w:rPr>
        <w:t>原科院從事輻射防護相關研究之研究生</w:t>
      </w:r>
      <w:r w:rsidR="00774D8F" w:rsidRPr="008050B4">
        <w:rPr>
          <w:rFonts w:eastAsia="標楷體" w:hint="eastAsia"/>
          <w:sz w:val="24"/>
          <w:szCs w:val="24"/>
        </w:rPr>
        <w:t>為限</w:t>
      </w:r>
      <w:r w:rsidRPr="008050B4">
        <w:rPr>
          <w:rFonts w:eastAsia="標楷體" w:hint="eastAsia"/>
          <w:sz w:val="24"/>
          <w:szCs w:val="24"/>
        </w:rPr>
        <w:t>。</w:t>
      </w:r>
    </w:p>
    <w:p w14:paraId="4F8C2B53" w14:textId="3B7F6C76" w:rsidR="008050B4" w:rsidRPr="00310A48" w:rsidRDefault="000D2923" w:rsidP="00310A48">
      <w:pPr>
        <w:numPr>
          <w:ilvl w:val="0"/>
          <w:numId w:val="5"/>
        </w:numPr>
        <w:tabs>
          <w:tab w:val="num" w:pos="0"/>
          <w:tab w:val="left" w:pos="851"/>
        </w:tabs>
        <w:adjustRightInd/>
        <w:spacing w:line="300" w:lineRule="auto"/>
        <w:ind w:left="993" w:hanging="993"/>
        <w:jc w:val="both"/>
        <w:textAlignment w:val="auto"/>
        <w:rPr>
          <w:rFonts w:eastAsia="標楷體"/>
          <w:color w:val="7030A0"/>
          <w:sz w:val="24"/>
          <w:szCs w:val="24"/>
        </w:rPr>
      </w:pPr>
      <w:r w:rsidRPr="00310A48">
        <w:rPr>
          <w:rFonts w:eastAsia="標楷體" w:hint="eastAsia"/>
          <w:sz w:val="24"/>
          <w:szCs w:val="24"/>
        </w:rPr>
        <w:t>本獎學金</w:t>
      </w:r>
      <w:r w:rsidR="00AF54FB" w:rsidRPr="00310A48">
        <w:rPr>
          <w:rFonts w:eastAsia="標楷體" w:hint="eastAsia"/>
          <w:color w:val="FF0000"/>
          <w:sz w:val="24"/>
          <w:szCs w:val="24"/>
        </w:rPr>
        <w:t>分二類進行評選，每類</w:t>
      </w:r>
      <w:r w:rsidRPr="00310A48">
        <w:rPr>
          <w:rFonts w:eastAsia="標楷體" w:hint="eastAsia"/>
          <w:color w:val="FF0000"/>
          <w:sz w:val="24"/>
          <w:szCs w:val="24"/>
        </w:rPr>
        <w:t>每年</w:t>
      </w:r>
      <w:r w:rsidR="00774D8F" w:rsidRPr="00310A48">
        <w:rPr>
          <w:rFonts w:eastAsia="標楷體" w:hint="eastAsia"/>
          <w:color w:val="FF0000"/>
          <w:sz w:val="24"/>
          <w:szCs w:val="24"/>
        </w:rPr>
        <w:t>1</w:t>
      </w:r>
      <w:r w:rsidRPr="00310A48">
        <w:rPr>
          <w:rFonts w:eastAsia="標楷體" w:hint="eastAsia"/>
          <w:color w:val="FF0000"/>
          <w:sz w:val="24"/>
          <w:szCs w:val="24"/>
        </w:rPr>
        <w:t>名，</w:t>
      </w:r>
      <w:r w:rsidRPr="00310A48">
        <w:rPr>
          <w:rFonts w:eastAsia="標楷體" w:hint="eastAsia"/>
          <w:sz w:val="24"/>
          <w:szCs w:val="24"/>
        </w:rPr>
        <w:t>每名新台幣</w:t>
      </w:r>
      <w:r w:rsidR="005C6FD1" w:rsidRPr="00310A48">
        <w:rPr>
          <w:rFonts w:eastAsia="標楷體" w:hint="eastAsia"/>
          <w:sz w:val="24"/>
          <w:szCs w:val="24"/>
        </w:rPr>
        <w:t>伍</w:t>
      </w:r>
      <w:r w:rsidRPr="00310A48">
        <w:rPr>
          <w:rFonts w:eastAsia="標楷體" w:hint="eastAsia"/>
          <w:sz w:val="24"/>
          <w:szCs w:val="24"/>
        </w:rPr>
        <w:t>萬元，</w:t>
      </w:r>
      <w:r w:rsidR="00F6305F" w:rsidRPr="00310A48">
        <w:rPr>
          <w:rFonts w:eastAsia="標楷體" w:hint="eastAsia"/>
          <w:sz w:val="24"/>
          <w:szCs w:val="24"/>
        </w:rPr>
        <w:t>由輻防協會捐贈至核工所轉發</w:t>
      </w:r>
      <w:r w:rsidRPr="00310A48">
        <w:rPr>
          <w:rFonts w:eastAsia="標楷體" w:hint="eastAsia"/>
          <w:sz w:val="24"/>
          <w:szCs w:val="24"/>
        </w:rPr>
        <w:t>。</w:t>
      </w:r>
      <w:bookmarkEnd w:id="7"/>
      <w:bookmarkEnd w:id="8"/>
      <w:bookmarkEnd w:id="9"/>
      <w:bookmarkEnd w:id="10"/>
      <w:bookmarkEnd w:id="11"/>
      <w:r w:rsidRPr="00310A48">
        <w:rPr>
          <w:rFonts w:eastAsia="標楷體" w:hint="eastAsia"/>
          <w:sz w:val="24"/>
          <w:szCs w:val="24"/>
        </w:rPr>
        <w:t>除獎</w:t>
      </w:r>
      <w:r w:rsidR="00F6305F" w:rsidRPr="00310A48">
        <w:rPr>
          <w:rFonts w:eastAsia="標楷體" w:hint="eastAsia"/>
          <w:sz w:val="24"/>
          <w:szCs w:val="24"/>
        </w:rPr>
        <w:t>學</w:t>
      </w:r>
      <w:r w:rsidRPr="00310A48">
        <w:rPr>
          <w:rFonts w:eastAsia="標楷體" w:hint="eastAsia"/>
          <w:sz w:val="24"/>
          <w:szCs w:val="24"/>
        </w:rPr>
        <w:t>金外並</w:t>
      </w:r>
      <w:r w:rsidR="00F6305F" w:rsidRPr="00310A48">
        <w:rPr>
          <w:rFonts w:eastAsia="標楷體" w:hint="eastAsia"/>
          <w:sz w:val="24"/>
          <w:szCs w:val="24"/>
        </w:rPr>
        <w:t>由核工所</w:t>
      </w:r>
      <w:r w:rsidRPr="00310A48">
        <w:rPr>
          <w:rFonts w:eastAsia="標楷體" w:hint="eastAsia"/>
          <w:sz w:val="24"/>
          <w:szCs w:val="24"/>
        </w:rPr>
        <w:t>頒發獎狀，以</w:t>
      </w:r>
      <w:r w:rsidR="00933EEB" w:rsidRPr="00310A48">
        <w:rPr>
          <w:rFonts w:eastAsia="標楷體" w:hint="eastAsia"/>
          <w:sz w:val="24"/>
          <w:szCs w:val="24"/>
        </w:rPr>
        <w:t>茲</w:t>
      </w:r>
      <w:r w:rsidR="00F6305F" w:rsidRPr="00310A48">
        <w:rPr>
          <w:rFonts w:eastAsia="標楷體" w:hint="eastAsia"/>
          <w:sz w:val="24"/>
          <w:szCs w:val="24"/>
        </w:rPr>
        <w:t>鼓勵</w:t>
      </w:r>
      <w:r w:rsidRPr="00310A48">
        <w:rPr>
          <w:rFonts w:eastAsia="標楷體" w:hint="eastAsia"/>
          <w:sz w:val="24"/>
          <w:szCs w:val="24"/>
        </w:rPr>
        <w:t>。</w:t>
      </w:r>
      <w:r w:rsidR="00310A48" w:rsidRPr="00310A48">
        <w:rPr>
          <w:rFonts w:eastAsia="標楷體" w:hint="eastAsia"/>
          <w:color w:val="7030A0"/>
          <w:sz w:val="24"/>
          <w:szCs w:val="24"/>
        </w:rPr>
        <w:t>評選委員會由輻防協會代表一位、核工所所長及核工所研究發展與課程委員會召集人共同組成。</w:t>
      </w:r>
    </w:p>
    <w:p w14:paraId="4F66E060" w14:textId="42D52A34" w:rsidR="001E07F7" w:rsidRDefault="000D2923" w:rsidP="001E07F7">
      <w:pPr>
        <w:numPr>
          <w:ilvl w:val="0"/>
          <w:numId w:val="5"/>
        </w:numPr>
        <w:tabs>
          <w:tab w:val="num" w:pos="0"/>
          <w:tab w:val="left" w:pos="851"/>
        </w:tabs>
        <w:adjustRightInd/>
        <w:spacing w:line="300" w:lineRule="auto"/>
        <w:ind w:left="993" w:hanging="993"/>
        <w:jc w:val="both"/>
        <w:textAlignment w:val="auto"/>
        <w:rPr>
          <w:rFonts w:eastAsia="標楷體"/>
          <w:sz w:val="24"/>
          <w:szCs w:val="24"/>
        </w:rPr>
      </w:pPr>
      <w:r w:rsidRPr="008050B4">
        <w:rPr>
          <w:rFonts w:eastAsia="標楷體" w:hint="eastAsia"/>
          <w:sz w:val="24"/>
          <w:szCs w:val="24"/>
        </w:rPr>
        <w:t>評選辦法</w:t>
      </w:r>
      <w:r w:rsidR="00C438CA" w:rsidRPr="00310A48">
        <w:rPr>
          <w:rFonts w:eastAsia="標楷體" w:hint="eastAsia"/>
          <w:dstrike/>
          <w:color w:val="7030A0"/>
          <w:sz w:val="24"/>
          <w:szCs w:val="24"/>
        </w:rPr>
        <w:t>分為兩類</w:t>
      </w:r>
      <w:r w:rsidRPr="008050B4">
        <w:rPr>
          <w:rFonts w:eastAsia="標楷體" w:hint="eastAsia"/>
          <w:sz w:val="24"/>
          <w:szCs w:val="24"/>
        </w:rPr>
        <w:t>：</w:t>
      </w:r>
      <w:bookmarkStart w:id="12" w:name="OLE_LINK25"/>
      <w:bookmarkStart w:id="13" w:name="OLE_LINK26"/>
      <w:bookmarkStart w:id="14" w:name="OLE_LINK27"/>
      <w:bookmarkStart w:id="15" w:name="OLE_LINK28"/>
    </w:p>
    <w:p w14:paraId="20AFA9C5" w14:textId="57F93C38" w:rsidR="00C438CA" w:rsidRPr="00FF7A92" w:rsidRDefault="00C438CA" w:rsidP="00C438CA">
      <w:pPr>
        <w:tabs>
          <w:tab w:val="left" w:pos="851"/>
        </w:tabs>
        <w:adjustRightInd/>
        <w:spacing w:line="300" w:lineRule="auto"/>
        <w:ind w:leftChars="255" w:left="714"/>
        <w:jc w:val="both"/>
        <w:textAlignment w:val="auto"/>
        <w:rPr>
          <w:rFonts w:eastAsia="標楷體"/>
          <w:color w:val="FF0000"/>
          <w:sz w:val="24"/>
          <w:szCs w:val="24"/>
        </w:rPr>
      </w:pPr>
      <w:r w:rsidRPr="00FF7A92">
        <w:rPr>
          <w:rFonts w:eastAsia="標楷體" w:hint="eastAsia"/>
          <w:color w:val="FF0000"/>
          <w:sz w:val="24"/>
          <w:szCs w:val="24"/>
        </w:rPr>
        <w:t>第一類、</w:t>
      </w:r>
      <w:r w:rsidR="00EA00C9" w:rsidRPr="00EA00C9">
        <w:rPr>
          <w:rFonts w:eastAsia="標楷體" w:hint="eastAsia"/>
          <w:color w:val="FF0000"/>
          <w:sz w:val="24"/>
          <w:szCs w:val="24"/>
        </w:rPr>
        <w:t>鼓勵原科院學生修習輻射防護相關課程並從事研究，</w:t>
      </w:r>
      <w:r w:rsidRPr="00FF7A92">
        <w:rPr>
          <w:rFonts w:eastAsia="標楷體" w:hint="eastAsia"/>
          <w:color w:val="FF0000"/>
          <w:sz w:val="24"/>
          <w:szCs w:val="24"/>
        </w:rPr>
        <w:t>以修課成績、研究成果作為評選依據：</w:t>
      </w:r>
    </w:p>
    <w:p w14:paraId="38BA98D2" w14:textId="06C0F81E" w:rsidR="001E07F7" w:rsidRDefault="000D2923" w:rsidP="00EA00C9">
      <w:pPr>
        <w:numPr>
          <w:ilvl w:val="0"/>
          <w:numId w:val="24"/>
        </w:numPr>
        <w:tabs>
          <w:tab w:val="left" w:pos="851"/>
        </w:tabs>
        <w:adjustRightInd/>
        <w:spacing w:line="300" w:lineRule="auto"/>
        <w:ind w:left="1134" w:hanging="360"/>
        <w:jc w:val="both"/>
        <w:textAlignment w:val="auto"/>
        <w:rPr>
          <w:rFonts w:eastAsia="標楷體"/>
          <w:sz w:val="24"/>
          <w:szCs w:val="24"/>
        </w:rPr>
      </w:pPr>
      <w:r w:rsidRPr="001E07F7">
        <w:rPr>
          <w:rFonts w:eastAsia="標楷體" w:hint="eastAsia"/>
          <w:sz w:val="24"/>
          <w:szCs w:val="24"/>
        </w:rPr>
        <w:t>申請</w:t>
      </w:r>
      <w:r w:rsidR="00774D8F" w:rsidRPr="001E07F7">
        <w:rPr>
          <w:rFonts w:eastAsia="標楷體" w:hint="eastAsia"/>
          <w:sz w:val="24"/>
          <w:szCs w:val="24"/>
        </w:rPr>
        <w:t>資格</w:t>
      </w:r>
      <w:r w:rsidRPr="001E07F7">
        <w:rPr>
          <w:rFonts w:eastAsia="標楷體" w:hint="eastAsia"/>
          <w:sz w:val="24"/>
          <w:szCs w:val="24"/>
        </w:rPr>
        <w:t>：</w:t>
      </w:r>
    </w:p>
    <w:p w14:paraId="698570E0" w14:textId="77777777" w:rsidR="001E07F7" w:rsidRDefault="00933EEB" w:rsidP="00EA00C9">
      <w:pPr>
        <w:numPr>
          <w:ilvl w:val="1"/>
          <w:numId w:val="24"/>
        </w:numPr>
        <w:tabs>
          <w:tab w:val="left" w:pos="851"/>
        </w:tabs>
        <w:adjustRightInd/>
        <w:spacing w:line="300" w:lineRule="auto"/>
        <w:ind w:left="1560" w:hanging="426"/>
        <w:jc w:val="both"/>
        <w:textAlignment w:val="auto"/>
        <w:rPr>
          <w:rFonts w:eastAsia="標楷體"/>
          <w:sz w:val="24"/>
          <w:szCs w:val="24"/>
        </w:rPr>
      </w:pPr>
      <w:r w:rsidRPr="001E07F7">
        <w:rPr>
          <w:rFonts w:eastAsia="標楷體" w:hint="eastAsia"/>
          <w:sz w:val="24"/>
          <w:szCs w:val="24"/>
        </w:rPr>
        <w:t>本校原科院</w:t>
      </w:r>
      <w:r w:rsidR="000D2923" w:rsidRPr="001E07F7">
        <w:rPr>
          <w:rFonts w:eastAsia="標楷體" w:hint="eastAsia"/>
          <w:sz w:val="24"/>
          <w:szCs w:val="24"/>
        </w:rPr>
        <w:t>在學</w:t>
      </w:r>
      <w:r w:rsidRPr="001E07F7">
        <w:rPr>
          <w:rFonts w:eastAsia="標楷體" w:hint="eastAsia"/>
          <w:sz w:val="24"/>
          <w:szCs w:val="24"/>
        </w:rPr>
        <w:t>研究生</w:t>
      </w:r>
      <w:r w:rsidR="000D2923" w:rsidRPr="001E07F7">
        <w:rPr>
          <w:rFonts w:eastAsia="標楷體" w:hint="eastAsia"/>
          <w:sz w:val="24"/>
          <w:szCs w:val="24"/>
        </w:rPr>
        <w:t>之學</w:t>
      </w:r>
      <w:r w:rsidRPr="001E07F7">
        <w:rPr>
          <w:rFonts w:eastAsia="標楷體" w:hint="eastAsia"/>
          <w:sz w:val="24"/>
          <w:szCs w:val="24"/>
        </w:rPr>
        <w:t>業</w:t>
      </w:r>
      <w:r w:rsidR="000D2923" w:rsidRPr="001E07F7">
        <w:rPr>
          <w:rFonts w:eastAsia="標楷體" w:hint="eastAsia"/>
          <w:sz w:val="24"/>
          <w:szCs w:val="24"/>
        </w:rPr>
        <w:t>成績平均</w:t>
      </w:r>
      <w:r w:rsidRPr="001E07F7">
        <w:rPr>
          <w:rFonts w:eastAsia="標楷體" w:hint="eastAsia"/>
          <w:sz w:val="24"/>
          <w:szCs w:val="24"/>
        </w:rPr>
        <w:t>達</w:t>
      </w:r>
      <w:r w:rsidRPr="001E07F7">
        <w:rPr>
          <w:rFonts w:eastAsia="標楷體" w:hint="eastAsia"/>
          <w:sz w:val="24"/>
          <w:szCs w:val="24"/>
        </w:rPr>
        <w:t>GPA3.38</w:t>
      </w:r>
      <w:r w:rsidR="000D2923" w:rsidRPr="001E07F7">
        <w:rPr>
          <w:rFonts w:eastAsia="標楷體" w:hint="eastAsia"/>
          <w:sz w:val="24"/>
          <w:szCs w:val="24"/>
        </w:rPr>
        <w:t>以上。</w:t>
      </w:r>
      <w:bookmarkStart w:id="16" w:name="OLE_LINK8"/>
      <w:bookmarkStart w:id="17" w:name="OLE_LINK9"/>
    </w:p>
    <w:p w14:paraId="3F48313E" w14:textId="77777777" w:rsidR="001E07F7" w:rsidRDefault="00D93CCF" w:rsidP="00EA00C9">
      <w:pPr>
        <w:numPr>
          <w:ilvl w:val="1"/>
          <w:numId w:val="24"/>
        </w:numPr>
        <w:tabs>
          <w:tab w:val="left" w:pos="851"/>
        </w:tabs>
        <w:adjustRightInd/>
        <w:spacing w:line="300" w:lineRule="auto"/>
        <w:ind w:left="1560" w:hanging="426"/>
        <w:jc w:val="both"/>
        <w:textAlignment w:val="auto"/>
        <w:rPr>
          <w:rFonts w:eastAsia="標楷體"/>
          <w:sz w:val="24"/>
          <w:szCs w:val="24"/>
        </w:rPr>
      </w:pPr>
      <w:r w:rsidRPr="001E07F7">
        <w:rPr>
          <w:rFonts w:eastAsia="標楷體" w:hint="eastAsia"/>
          <w:sz w:val="24"/>
          <w:szCs w:val="24"/>
        </w:rPr>
        <w:t>曾修習輻射度量、輻射安全、保健物理、輻射劑量學等相關課程</w:t>
      </w:r>
      <w:r w:rsidRPr="001E07F7">
        <w:rPr>
          <w:rFonts w:eastAsia="標楷體" w:hint="eastAsia"/>
          <w:sz w:val="24"/>
          <w:szCs w:val="24"/>
        </w:rPr>
        <w:t>6</w:t>
      </w:r>
      <w:r w:rsidRPr="001E07F7">
        <w:rPr>
          <w:rFonts w:eastAsia="標楷體" w:hint="eastAsia"/>
          <w:sz w:val="24"/>
          <w:szCs w:val="24"/>
        </w:rPr>
        <w:t>學分。</w:t>
      </w:r>
      <w:bookmarkStart w:id="18" w:name="OLE_LINK10"/>
      <w:bookmarkStart w:id="19" w:name="OLE_LINK11"/>
      <w:bookmarkEnd w:id="16"/>
      <w:bookmarkEnd w:id="17"/>
    </w:p>
    <w:p w14:paraId="4F95F8A1" w14:textId="77777777" w:rsidR="001E07F7" w:rsidRDefault="00933EEB" w:rsidP="00EA00C9">
      <w:pPr>
        <w:numPr>
          <w:ilvl w:val="1"/>
          <w:numId w:val="24"/>
        </w:numPr>
        <w:tabs>
          <w:tab w:val="left" w:pos="851"/>
        </w:tabs>
        <w:adjustRightInd/>
        <w:spacing w:line="300" w:lineRule="auto"/>
        <w:ind w:left="1560" w:hanging="426"/>
        <w:jc w:val="both"/>
        <w:textAlignment w:val="auto"/>
        <w:rPr>
          <w:rFonts w:eastAsia="標楷體"/>
          <w:sz w:val="24"/>
          <w:szCs w:val="24"/>
        </w:rPr>
      </w:pPr>
      <w:r w:rsidRPr="001E07F7">
        <w:rPr>
          <w:rFonts w:eastAsia="標楷體" w:hint="eastAsia"/>
          <w:sz w:val="24"/>
          <w:szCs w:val="24"/>
        </w:rPr>
        <w:t>從事</w:t>
      </w:r>
      <w:bookmarkStart w:id="20" w:name="OLE_LINK12"/>
      <w:bookmarkStart w:id="21" w:name="OLE_LINK13"/>
      <w:bookmarkStart w:id="22" w:name="OLE_LINK14"/>
      <w:r w:rsidRPr="001E07F7">
        <w:rPr>
          <w:rFonts w:eastAsia="標楷體" w:hint="eastAsia"/>
          <w:sz w:val="24"/>
          <w:szCs w:val="24"/>
        </w:rPr>
        <w:t>輻射防護相關研究領域</w:t>
      </w:r>
      <w:bookmarkEnd w:id="18"/>
      <w:bookmarkEnd w:id="19"/>
      <w:bookmarkEnd w:id="20"/>
      <w:bookmarkEnd w:id="21"/>
      <w:bookmarkEnd w:id="22"/>
      <w:r w:rsidR="000D2923" w:rsidRPr="001E07F7">
        <w:rPr>
          <w:rFonts w:eastAsia="標楷體" w:hint="eastAsia"/>
          <w:sz w:val="24"/>
          <w:szCs w:val="24"/>
        </w:rPr>
        <w:t>。</w:t>
      </w:r>
      <w:bookmarkEnd w:id="12"/>
      <w:bookmarkEnd w:id="13"/>
      <w:bookmarkEnd w:id="14"/>
      <w:bookmarkEnd w:id="15"/>
    </w:p>
    <w:p w14:paraId="50064E51" w14:textId="77777777" w:rsidR="00EA00C9" w:rsidRDefault="009926DC" w:rsidP="00EA00C9">
      <w:pPr>
        <w:numPr>
          <w:ilvl w:val="0"/>
          <w:numId w:val="24"/>
        </w:numPr>
        <w:tabs>
          <w:tab w:val="left" w:pos="851"/>
        </w:tabs>
        <w:adjustRightInd/>
        <w:spacing w:line="300" w:lineRule="auto"/>
        <w:ind w:left="1134" w:hanging="425"/>
        <w:jc w:val="both"/>
        <w:textAlignment w:val="auto"/>
        <w:rPr>
          <w:rFonts w:eastAsia="標楷體"/>
          <w:sz w:val="24"/>
          <w:szCs w:val="24"/>
        </w:rPr>
      </w:pPr>
      <w:r w:rsidRPr="001E07F7">
        <w:rPr>
          <w:rFonts w:eastAsia="標楷體" w:hint="eastAsia"/>
          <w:sz w:val="24"/>
          <w:szCs w:val="24"/>
        </w:rPr>
        <w:t>申請者應於每年四月一日前自行備妥申請資料，向核工所辦公室提出申請。</w:t>
      </w:r>
    </w:p>
    <w:p w14:paraId="143CFE16" w14:textId="4B68CB5B" w:rsidR="001E07F7" w:rsidRPr="00EA00C9" w:rsidRDefault="009926DC" w:rsidP="00EA00C9">
      <w:pPr>
        <w:numPr>
          <w:ilvl w:val="0"/>
          <w:numId w:val="24"/>
        </w:numPr>
        <w:tabs>
          <w:tab w:val="left" w:pos="851"/>
        </w:tabs>
        <w:adjustRightInd/>
        <w:spacing w:line="300" w:lineRule="auto"/>
        <w:ind w:left="1134" w:hanging="425"/>
        <w:jc w:val="both"/>
        <w:textAlignment w:val="auto"/>
        <w:rPr>
          <w:rFonts w:eastAsia="標楷體"/>
          <w:sz w:val="24"/>
          <w:szCs w:val="24"/>
        </w:rPr>
      </w:pPr>
      <w:r w:rsidRPr="00EA00C9">
        <w:rPr>
          <w:rFonts w:eastAsia="標楷體" w:hint="eastAsia"/>
          <w:sz w:val="24"/>
          <w:szCs w:val="24"/>
        </w:rPr>
        <w:t>申請</w:t>
      </w:r>
      <w:r w:rsidR="000D2923" w:rsidRPr="00EA00C9">
        <w:rPr>
          <w:rFonts w:eastAsia="標楷體" w:hint="eastAsia"/>
          <w:sz w:val="24"/>
          <w:szCs w:val="24"/>
        </w:rPr>
        <w:t>資料：</w:t>
      </w:r>
      <w:bookmarkStart w:id="23" w:name="OLE_LINK15"/>
    </w:p>
    <w:p w14:paraId="02EC616C" w14:textId="77777777" w:rsidR="001E07F7" w:rsidRDefault="000D2923" w:rsidP="00EA00C9">
      <w:pPr>
        <w:numPr>
          <w:ilvl w:val="1"/>
          <w:numId w:val="24"/>
        </w:numPr>
        <w:tabs>
          <w:tab w:val="left" w:pos="851"/>
        </w:tabs>
        <w:adjustRightInd/>
        <w:spacing w:line="300" w:lineRule="auto"/>
        <w:ind w:left="1560" w:hanging="426"/>
        <w:jc w:val="both"/>
        <w:textAlignment w:val="auto"/>
        <w:rPr>
          <w:rFonts w:eastAsia="標楷體"/>
          <w:sz w:val="24"/>
          <w:szCs w:val="24"/>
        </w:rPr>
      </w:pPr>
      <w:r w:rsidRPr="001E07F7">
        <w:rPr>
          <w:rFonts w:eastAsia="標楷體" w:hint="eastAsia"/>
          <w:sz w:val="24"/>
          <w:szCs w:val="24"/>
        </w:rPr>
        <w:t>在校成績證明。</w:t>
      </w:r>
    </w:p>
    <w:p w14:paraId="41620E07" w14:textId="77777777" w:rsidR="001E07F7" w:rsidRDefault="000D2923" w:rsidP="00EA00C9">
      <w:pPr>
        <w:numPr>
          <w:ilvl w:val="1"/>
          <w:numId w:val="24"/>
        </w:numPr>
        <w:tabs>
          <w:tab w:val="left" w:pos="851"/>
        </w:tabs>
        <w:adjustRightInd/>
        <w:spacing w:line="300" w:lineRule="auto"/>
        <w:ind w:left="1560" w:hanging="426"/>
        <w:jc w:val="both"/>
        <w:textAlignment w:val="auto"/>
        <w:rPr>
          <w:rFonts w:eastAsia="標楷體"/>
          <w:sz w:val="24"/>
          <w:szCs w:val="24"/>
        </w:rPr>
      </w:pPr>
      <w:r w:rsidRPr="001E07F7">
        <w:rPr>
          <w:rFonts w:eastAsia="標楷體" w:hint="eastAsia"/>
          <w:sz w:val="24"/>
          <w:szCs w:val="24"/>
        </w:rPr>
        <w:t>指導教授推薦函。</w:t>
      </w:r>
    </w:p>
    <w:p w14:paraId="69C0F94F" w14:textId="77777777" w:rsidR="001E07F7" w:rsidRDefault="009926DC" w:rsidP="00EA00C9">
      <w:pPr>
        <w:numPr>
          <w:ilvl w:val="1"/>
          <w:numId w:val="24"/>
        </w:numPr>
        <w:tabs>
          <w:tab w:val="left" w:pos="851"/>
        </w:tabs>
        <w:adjustRightInd/>
        <w:spacing w:line="300" w:lineRule="auto"/>
        <w:ind w:left="1560" w:hanging="426"/>
        <w:jc w:val="both"/>
        <w:textAlignment w:val="auto"/>
        <w:rPr>
          <w:rFonts w:eastAsia="標楷體"/>
          <w:sz w:val="24"/>
          <w:szCs w:val="24"/>
        </w:rPr>
      </w:pPr>
      <w:r w:rsidRPr="001E07F7">
        <w:rPr>
          <w:rFonts w:eastAsia="標楷體" w:hint="eastAsia"/>
          <w:sz w:val="24"/>
          <w:szCs w:val="24"/>
        </w:rPr>
        <w:t>從事輻射防護相關之研究著作</w:t>
      </w:r>
      <w:r w:rsidRPr="001E07F7">
        <w:rPr>
          <w:rFonts w:eastAsia="標楷體" w:hint="eastAsia"/>
          <w:sz w:val="24"/>
          <w:szCs w:val="24"/>
        </w:rPr>
        <w:t>(</w:t>
      </w:r>
      <w:r w:rsidRPr="001E07F7">
        <w:rPr>
          <w:rFonts w:eastAsia="標楷體" w:hint="eastAsia"/>
          <w:sz w:val="24"/>
          <w:szCs w:val="24"/>
        </w:rPr>
        <w:t>如：專題計畫報告、論文初稿、期刊發表等</w:t>
      </w:r>
      <w:r w:rsidRPr="001E07F7">
        <w:rPr>
          <w:rFonts w:eastAsia="標楷體" w:hint="eastAsia"/>
          <w:sz w:val="24"/>
          <w:szCs w:val="24"/>
        </w:rPr>
        <w:t>)</w:t>
      </w:r>
      <w:r w:rsidR="000D2923" w:rsidRPr="001E07F7">
        <w:rPr>
          <w:rFonts w:eastAsia="標楷體" w:hint="eastAsia"/>
          <w:sz w:val="24"/>
          <w:szCs w:val="24"/>
        </w:rPr>
        <w:t>。</w:t>
      </w:r>
    </w:p>
    <w:p w14:paraId="2B294995" w14:textId="77777777" w:rsidR="00423C71" w:rsidRPr="002D1762" w:rsidRDefault="00DF56C3" w:rsidP="00EA00C9">
      <w:pPr>
        <w:numPr>
          <w:ilvl w:val="1"/>
          <w:numId w:val="24"/>
        </w:numPr>
        <w:tabs>
          <w:tab w:val="left" w:pos="851"/>
        </w:tabs>
        <w:adjustRightInd/>
        <w:spacing w:line="300" w:lineRule="auto"/>
        <w:ind w:left="1560" w:hanging="426"/>
        <w:jc w:val="both"/>
        <w:textAlignment w:val="auto"/>
        <w:rPr>
          <w:rFonts w:eastAsia="標楷體"/>
          <w:sz w:val="24"/>
          <w:szCs w:val="24"/>
        </w:rPr>
      </w:pPr>
      <w:r w:rsidRPr="002D1762">
        <w:rPr>
          <w:rFonts w:eastAsia="標楷體" w:hint="eastAsia"/>
          <w:sz w:val="24"/>
          <w:szCs w:val="24"/>
        </w:rPr>
        <w:t>就其</w:t>
      </w:r>
      <w:r w:rsidR="00423C71" w:rsidRPr="002D1762">
        <w:rPr>
          <w:rFonts w:eastAsia="標楷體" w:hint="eastAsia"/>
          <w:sz w:val="24"/>
          <w:szCs w:val="24"/>
        </w:rPr>
        <w:t>研究</w:t>
      </w:r>
      <w:r w:rsidRPr="002D1762">
        <w:rPr>
          <w:rFonts w:eastAsia="標楷體" w:hint="eastAsia"/>
          <w:sz w:val="24"/>
          <w:szCs w:val="24"/>
        </w:rPr>
        <w:t>內容</w:t>
      </w:r>
      <w:r w:rsidR="006610EB" w:rsidRPr="002D1762">
        <w:rPr>
          <w:rFonts w:eastAsia="標楷體" w:hint="eastAsia"/>
          <w:sz w:val="24"/>
          <w:szCs w:val="24"/>
        </w:rPr>
        <w:t>撰寫小論文</w:t>
      </w:r>
      <w:r w:rsidR="00423C71" w:rsidRPr="002D1762">
        <w:rPr>
          <w:rFonts w:eastAsia="標楷體" w:hint="eastAsia"/>
          <w:sz w:val="24"/>
          <w:szCs w:val="24"/>
        </w:rPr>
        <w:t>一篇，以</w:t>
      </w:r>
      <w:r w:rsidR="00665D8B" w:rsidRPr="002D1762">
        <w:rPr>
          <w:rFonts w:eastAsia="標楷體" w:hint="eastAsia"/>
          <w:sz w:val="24"/>
          <w:szCs w:val="24"/>
        </w:rPr>
        <w:t>俾</w:t>
      </w:r>
      <w:r w:rsidR="00423C71" w:rsidRPr="002D1762">
        <w:rPr>
          <w:rFonts w:eastAsia="標楷體" w:hint="eastAsia"/>
          <w:sz w:val="24"/>
          <w:szCs w:val="24"/>
        </w:rPr>
        <w:t>投稿輻防簡訊。</w:t>
      </w:r>
    </w:p>
    <w:p w14:paraId="69F89299" w14:textId="626B845A" w:rsidR="001E07F7" w:rsidRDefault="00774D8F" w:rsidP="00EA00C9">
      <w:pPr>
        <w:numPr>
          <w:ilvl w:val="1"/>
          <w:numId w:val="24"/>
        </w:numPr>
        <w:tabs>
          <w:tab w:val="left" w:pos="851"/>
        </w:tabs>
        <w:adjustRightInd/>
        <w:spacing w:line="300" w:lineRule="auto"/>
        <w:ind w:left="1560" w:hanging="426"/>
        <w:jc w:val="both"/>
        <w:textAlignment w:val="auto"/>
        <w:rPr>
          <w:rFonts w:eastAsia="標楷體"/>
          <w:sz w:val="24"/>
          <w:szCs w:val="24"/>
        </w:rPr>
      </w:pPr>
      <w:r w:rsidRPr="001E07F7">
        <w:rPr>
          <w:rFonts w:eastAsia="標楷體" w:hint="eastAsia"/>
          <w:sz w:val="24"/>
          <w:szCs w:val="24"/>
        </w:rPr>
        <w:t>其他有利審查資料。</w:t>
      </w:r>
      <w:bookmarkEnd w:id="23"/>
    </w:p>
    <w:p w14:paraId="33ED8E78" w14:textId="34C7B011" w:rsidR="00C438CA" w:rsidRPr="00FF7A92" w:rsidRDefault="00C438CA" w:rsidP="00EA00C9">
      <w:pPr>
        <w:tabs>
          <w:tab w:val="left" w:pos="851"/>
        </w:tabs>
        <w:adjustRightInd/>
        <w:spacing w:line="300" w:lineRule="auto"/>
        <w:ind w:leftChars="253" w:left="709" w:hanging="1"/>
        <w:jc w:val="both"/>
        <w:textAlignment w:val="auto"/>
        <w:rPr>
          <w:rFonts w:eastAsia="標楷體"/>
          <w:color w:val="FF0000"/>
          <w:sz w:val="24"/>
          <w:szCs w:val="24"/>
        </w:rPr>
      </w:pPr>
      <w:r w:rsidRPr="00FF7A92">
        <w:rPr>
          <w:rFonts w:eastAsia="標楷體" w:hint="eastAsia"/>
          <w:color w:val="FF0000"/>
          <w:sz w:val="24"/>
          <w:szCs w:val="24"/>
        </w:rPr>
        <w:t>第二類</w:t>
      </w:r>
      <w:r w:rsidR="00FF7A92" w:rsidRPr="00FF7A92">
        <w:rPr>
          <w:rFonts w:eastAsia="標楷體" w:hint="eastAsia"/>
          <w:color w:val="FF0000"/>
          <w:sz w:val="24"/>
          <w:szCs w:val="24"/>
        </w:rPr>
        <w:t>、</w:t>
      </w:r>
      <w:r w:rsidR="00AF54FB">
        <w:rPr>
          <w:rFonts w:eastAsia="標楷體" w:hint="eastAsia"/>
          <w:color w:val="FF0000"/>
          <w:sz w:val="24"/>
          <w:szCs w:val="24"/>
        </w:rPr>
        <w:t>獎勵博士生從事</w:t>
      </w:r>
      <w:r w:rsidR="000638AA" w:rsidRPr="00FF7A92">
        <w:rPr>
          <w:rFonts w:eastAsia="標楷體" w:hint="eastAsia"/>
          <w:color w:val="FF0000"/>
          <w:sz w:val="24"/>
          <w:szCs w:val="24"/>
        </w:rPr>
        <w:t>輻射防護相關</w:t>
      </w:r>
      <w:r w:rsidR="00AF54FB">
        <w:rPr>
          <w:rFonts w:eastAsia="標楷體" w:hint="eastAsia"/>
          <w:color w:val="FF0000"/>
          <w:sz w:val="24"/>
          <w:szCs w:val="24"/>
        </w:rPr>
        <w:t>之研究，以</w:t>
      </w:r>
      <w:r w:rsidR="000638AA" w:rsidRPr="00FF7A92">
        <w:rPr>
          <w:rFonts w:eastAsia="標楷體" w:hint="eastAsia"/>
          <w:color w:val="FF0000"/>
          <w:sz w:val="24"/>
          <w:szCs w:val="24"/>
        </w:rPr>
        <w:t>博士生參與</w:t>
      </w:r>
      <w:r w:rsidRPr="00FF7A92">
        <w:rPr>
          <w:rFonts w:eastAsia="標楷體" w:hint="eastAsia"/>
          <w:color w:val="FF0000"/>
          <w:sz w:val="24"/>
          <w:szCs w:val="24"/>
        </w:rPr>
        <w:t>原科院海報競賽</w:t>
      </w:r>
      <w:r w:rsidR="000638AA" w:rsidRPr="00FF7A92">
        <w:rPr>
          <w:rFonts w:eastAsia="標楷體" w:hint="eastAsia"/>
          <w:color w:val="FF0000"/>
          <w:sz w:val="24"/>
          <w:szCs w:val="24"/>
        </w:rPr>
        <w:t>「核能與輻射應用組」</w:t>
      </w:r>
      <w:r w:rsidR="00FF7A92" w:rsidRPr="00FF7A92">
        <w:rPr>
          <w:rFonts w:eastAsia="標楷體" w:hint="eastAsia"/>
          <w:color w:val="FF0000"/>
          <w:sz w:val="24"/>
          <w:szCs w:val="24"/>
        </w:rPr>
        <w:t>為評選依據</w:t>
      </w:r>
      <w:r w:rsidR="00AF54FB">
        <w:rPr>
          <w:rFonts w:eastAsia="標楷體" w:hint="eastAsia"/>
          <w:color w:val="FF0000"/>
          <w:sz w:val="24"/>
          <w:szCs w:val="24"/>
        </w:rPr>
        <w:t>：</w:t>
      </w:r>
      <w:r w:rsidR="00FF7A92" w:rsidRPr="00FF7A92">
        <w:rPr>
          <w:rFonts w:eastAsia="標楷體" w:hint="eastAsia"/>
          <w:color w:val="FF0000"/>
          <w:sz w:val="24"/>
          <w:szCs w:val="24"/>
        </w:rPr>
        <w:t>符合資格之博士生自動列入評選對象</w:t>
      </w:r>
      <w:r w:rsidR="00AF54FB">
        <w:rPr>
          <w:rFonts w:eastAsia="標楷體" w:hint="eastAsia"/>
          <w:color w:val="FF0000"/>
          <w:sz w:val="24"/>
          <w:szCs w:val="24"/>
        </w:rPr>
        <w:t>，</w:t>
      </w:r>
      <w:r w:rsidR="00FF7A92" w:rsidRPr="00FF7A92">
        <w:rPr>
          <w:rFonts w:eastAsia="標楷體" w:hint="eastAsia"/>
          <w:color w:val="FF0000"/>
          <w:sz w:val="24"/>
          <w:szCs w:val="24"/>
        </w:rPr>
        <w:t>無須提出申請，得獎者須就其研究內容撰寫小論文一篇，以俾投稿輻防簡訊。</w:t>
      </w:r>
    </w:p>
    <w:p w14:paraId="001CDDA3" w14:textId="4D343D1D" w:rsidR="001E07F7" w:rsidRDefault="00C438CA" w:rsidP="00C438CA">
      <w:pPr>
        <w:tabs>
          <w:tab w:val="left" w:pos="851"/>
        </w:tabs>
        <w:adjustRightInd/>
        <w:spacing w:line="300" w:lineRule="auto"/>
        <w:jc w:val="both"/>
        <w:textAlignment w:val="auto"/>
        <w:rPr>
          <w:rFonts w:eastAsia="標楷體"/>
          <w:sz w:val="24"/>
          <w:szCs w:val="24"/>
        </w:rPr>
      </w:pPr>
      <w:r>
        <w:rPr>
          <w:rFonts w:eastAsia="標楷體" w:hint="eastAsia"/>
          <w:sz w:val="24"/>
          <w:szCs w:val="24"/>
        </w:rPr>
        <w:t>第五條、</w:t>
      </w:r>
      <w:r w:rsidR="000D2923" w:rsidRPr="001E07F7">
        <w:rPr>
          <w:rFonts w:eastAsia="標楷體" w:hint="eastAsia"/>
          <w:sz w:val="24"/>
          <w:szCs w:val="24"/>
        </w:rPr>
        <w:t>評選委</w:t>
      </w:r>
      <w:r w:rsidR="008050B4" w:rsidRPr="001E07F7">
        <w:rPr>
          <w:rFonts w:eastAsia="標楷體" w:hint="eastAsia"/>
          <w:sz w:val="24"/>
          <w:szCs w:val="24"/>
        </w:rPr>
        <w:t>員若認定在申請者中並無研究成果優異者，該年度得以獲獎人從缺處</w:t>
      </w:r>
      <w:r w:rsidR="001E07F7" w:rsidRPr="001E07F7">
        <w:rPr>
          <w:rFonts w:eastAsia="標楷體" w:hint="eastAsia"/>
          <w:sz w:val="24"/>
          <w:szCs w:val="24"/>
        </w:rPr>
        <w:t>。</w:t>
      </w:r>
    </w:p>
    <w:p w14:paraId="6E6F78D3" w14:textId="13AC6B4C" w:rsidR="001E07F7" w:rsidRPr="00FF7A92" w:rsidRDefault="000D2923" w:rsidP="00FF7A92">
      <w:pPr>
        <w:pStyle w:val="ab"/>
        <w:numPr>
          <w:ilvl w:val="0"/>
          <w:numId w:val="27"/>
        </w:numPr>
        <w:tabs>
          <w:tab w:val="left" w:pos="851"/>
        </w:tabs>
        <w:adjustRightInd/>
        <w:spacing w:line="300" w:lineRule="auto"/>
        <w:ind w:leftChars="0"/>
        <w:jc w:val="both"/>
        <w:textAlignment w:val="auto"/>
        <w:rPr>
          <w:rFonts w:eastAsia="標楷體"/>
          <w:sz w:val="24"/>
          <w:szCs w:val="24"/>
        </w:rPr>
      </w:pPr>
      <w:r w:rsidRPr="00FF7A92">
        <w:rPr>
          <w:rFonts w:eastAsia="標楷體" w:hint="eastAsia"/>
          <w:sz w:val="24"/>
          <w:szCs w:val="24"/>
        </w:rPr>
        <w:t>本獎學金受獎者以一次為限，但不限制其同時接受其他種類獎學金之資格。</w:t>
      </w:r>
    </w:p>
    <w:p w14:paraId="457B22DA" w14:textId="77777777" w:rsidR="00694C57" w:rsidRPr="001E07F7" w:rsidRDefault="000D2923" w:rsidP="00FF7A92">
      <w:pPr>
        <w:numPr>
          <w:ilvl w:val="0"/>
          <w:numId w:val="27"/>
        </w:numPr>
        <w:tabs>
          <w:tab w:val="left" w:pos="851"/>
        </w:tabs>
        <w:adjustRightInd/>
        <w:spacing w:line="300" w:lineRule="auto"/>
        <w:ind w:left="993" w:hanging="993"/>
        <w:jc w:val="both"/>
        <w:textAlignment w:val="auto"/>
        <w:rPr>
          <w:rFonts w:eastAsia="標楷體"/>
          <w:sz w:val="24"/>
          <w:szCs w:val="24"/>
        </w:rPr>
      </w:pPr>
      <w:r w:rsidRPr="001E07F7">
        <w:rPr>
          <w:rFonts w:eastAsia="標楷體" w:hint="eastAsia"/>
          <w:sz w:val="24"/>
          <w:szCs w:val="24"/>
        </w:rPr>
        <w:t>本辦法於</w:t>
      </w:r>
      <w:r w:rsidR="00D93CCF" w:rsidRPr="001E07F7">
        <w:rPr>
          <w:rFonts w:eastAsia="標楷體" w:hint="eastAsia"/>
          <w:sz w:val="24"/>
          <w:szCs w:val="24"/>
        </w:rPr>
        <w:t>輻防協會董事會議及核工所所務會議</w:t>
      </w:r>
      <w:r w:rsidRPr="001E07F7">
        <w:rPr>
          <w:rFonts w:eastAsia="標楷體" w:hint="eastAsia"/>
          <w:sz w:val="24"/>
          <w:szCs w:val="24"/>
        </w:rPr>
        <w:t>通過後公佈實施；修正時亦同。</w:t>
      </w:r>
    </w:p>
    <w:p w14:paraId="1FF4D226" w14:textId="77777777" w:rsidR="00694C57" w:rsidRDefault="00694C57" w:rsidP="00694C57">
      <w:pPr>
        <w:jc w:val="center"/>
        <w:rPr>
          <w:rFonts w:eastAsia="標楷體" w:hAnsi="標楷體"/>
          <w:b/>
          <w:bCs/>
          <w:sz w:val="32"/>
          <w:szCs w:val="32"/>
        </w:rPr>
      </w:pPr>
      <w:r>
        <w:rPr>
          <w:rFonts w:eastAsia="標楷體"/>
          <w:sz w:val="24"/>
          <w:szCs w:val="24"/>
        </w:rPr>
        <w:br w:type="page"/>
      </w:r>
      <w:r w:rsidRPr="00694C57">
        <w:rPr>
          <w:rFonts w:eastAsia="標楷體" w:hAnsi="標楷體" w:hint="eastAsia"/>
          <w:b/>
          <w:bCs/>
          <w:sz w:val="32"/>
          <w:szCs w:val="32"/>
        </w:rPr>
        <w:lastRenderedPageBreak/>
        <w:t>財團法人中華民國輻射防護協會獎學金</w:t>
      </w:r>
      <w:r w:rsidRPr="0053088A">
        <w:rPr>
          <w:rFonts w:eastAsia="標楷體" w:hAnsi="標楷體" w:hint="eastAsia"/>
          <w:b/>
          <w:bCs/>
          <w:sz w:val="32"/>
          <w:szCs w:val="32"/>
        </w:rPr>
        <w:t>申請表</w:t>
      </w:r>
    </w:p>
    <w:p w14:paraId="0E2EC430" w14:textId="77777777" w:rsidR="00694C57" w:rsidRPr="00694C57" w:rsidRDefault="00694C57" w:rsidP="00694C57">
      <w:pPr>
        <w:jc w:val="center"/>
        <w:rPr>
          <w:rFonts w:eastAsia="標楷體" w:hAnsi="標楷體"/>
          <w:b/>
          <w:bCs/>
          <w:sz w:val="32"/>
          <w:szCs w:val="32"/>
        </w:rPr>
      </w:pPr>
      <w:r>
        <w:rPr>
          <w:rFonts w:ascii="標楷體" w:eastAsia="標楷體" w:hint="eastAsia"/>
          <w:sz w:val="20"/>
        </w:rPr>
        <w:t xml:space="preserve">       </w:t>
      </w:r>
      <w:r w:rsidRPr="00CD6358">
        <w:rPr>
          <w:rFonts w:ascii="標楷體" w:eastAsia="標楷體" w:hint="eastAsia"/>
          <w:szCs w:val="24"/>
        </w:rPr>
        <w:t xml:space="preserve">學年度第 </w:t>
      </w:r>
      <w:r w:rsidR="008E7714">
        <w:rPr>
          <w:rFonts w:ascii="標楷體" w:eastAsia="標楷體" w:hint="eastAsia"/>
          <w:szCs w:val="24"/>
        </w:rPr>
        <w:t xml:space="preserve">  </w:t>
      </w:r>
      <w:r w:rsidRPr="00CD6358">
        <w:rPr>
          <w:rFonts w:ascii="標楷體" w:eastAsia="標楷體" w:hint="eastAsia"/>
          <w:szCs w:val="24"/>
        </w:rPr>
        <w:t xml:space="preserve"> 學期</w:t>
      </w:r>
      <w:r>
        <w:rPr>
          <w:rFonts w:ascii="標楷體" w:eastAsia="標楷體"/>
          <w:sz w:val="20"/>
        </w:rPr>
        <w:t xml:space="preserve">                                 </w:t>
      </w:r>
      <w:r w:rsidRPr="00CD6358">
        <w:rPr>
          <w:rFonts w:ascii="標楷體" w:eastAsia="標楷體" w:hint="eastAsia"/>
          <w:szCs w:val="24"/>
        </w:rPr>
        <w:t>年</w:t>
      </w:r>
      <w:r w:rsidRPr="00CD6358">
        <w:rPr>
          <w:rFonts w:ascii="標楷體" w:eastAsia="標楷體"/>
          <w:szCs w:val="24"/>
        </w:rPr>
        <w:t xml:space="preserve">    </w:t>
      </w:r>
      <w:r w:rsidRPr="00CD6358">
        <w:rPr>
          <w:rFonts w:ascii="標楷體" w:eastAsia="標楷體" w:hint="eastAsia"/>
          <w:szCs w:val="24"/>
        </w:rPr>
        <w:t>月</w:t>
      </w:r>
      <w:r w:rsidRPr="00CD6358">
        <w:rPr>
          <w:rFonts w:ascii="標楷體" w:eastAsia="標楷體"/>
          <w:szCs w:val="24"/>
        </w:rPr>
        <w:t xml:space="preserve"> </w:t>
      </w:r>
      <w:r>
        <w:rPr>
          <w:rFonts w:ascii="標楷體" w:eastAsia="標楷體" w:hint="eastAsia"/>
          <w:szCs w:val="24"/>
        </w:rPr>
        <w:t xml:space="preserve"> </w:t>
      </w:r>
      <w:r w:rsidRPr="00CD6358">
        <w:rPr>
          <w:rFonts w:ascii="標楷體" w:eastAsia="標楷體"/>
          <w:szCs w:val="24"/>
        </w:rPr>
        <w:t xml:space="preserve">  </w:t>
      </w:r>
      <w:r w:rsidRPr="00CD6358">
        <w:rPr>
          <w:rFonts w:ascii="標楷體" w:eastAsia="標楷體" w:hint="eastAsia"/>
          <w:szCs w:val="24"/>
        </w:rPr>
        <w:t>日</w:t>
      </w:r>
    </w:p>
    <w:tbl>
      <w:tblPr>
        <w:tblW w:w="91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8"/>
        <w:gridCol w:w="1408"/>
        <w:gridCol w:w="8"/>
        <w:gridCol w:w="1079"/>
        <w:gridCol w:w="1152"/>
        <w:gridCol w:w="937"/>
        <w:gridCol w:w="770"/>
        <w:gridCol w:w="222"/>
        <w:gridCol w:w="666"/>
        <w:gridCol w:w="1986"/>
      </w:tblGrid>
      <w:tr w:rsidR="00694C57" w:rsidRPr="00DB3EE8" w14:paraId="7604AA98" w14:textId="77777777" w:rsidTr="00E31FA2">
        <w:trPr>
          <w:cantSplit/>
          <w:trHeight w:val="680"/>
        </w:trPr>
        <w:tc>
          <w:tcPr>
            <w:tcW w:w="9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3292ABF" w14:textId="77777777" w:rsidR="00694C57" w:rsidRPr="00DB3EE8" w:rsidRDefault="00694C57" w:rsidP="008E7714">
            <w:pPr>
              <w:spacing w:line="240" w:lineRule="auto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DB3EE8">
              <w:rPr>
                <w:rFonts w:ascii="標楷體" w:eastAsia="標楷體" w:hint="eastAsia"/>
                <w:sz w:val="24"/>
                <w:szCs w:val="24"/>
              </w:rPr>
              <w:t>申</w:t>
            </w:r>
          </w:p>
          <w:p w14:paraId="4D59BBE6" w14:textId="77777777" w:rsidR="00694C57" w:rsidRPr="00DB3EE8" w:rsidRDefault="00694C57" w:rsidP="008E7714">
            <w:pPr>
              <w:spacing w:line="240" w:lineRule="auto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DB3EE8">
              <w:rPr>
                <w:rFonts w:ascii="標楷體" w:eastAsia="標楷體" w:hint="eastAsia"/>
                <w:sz w:val="24"/>
                <w:szCs w:val="24"/>
              </w:rPr>
              <w:t>請</w:t>
            </w:r>
          </w:p>
          <w:p w14:paraId="068A5095" w14:textId="77777777" w:rsidR="00694C57" w:rsidRPr="00DB3EE8" w:rsidRDefault="00694C57" w:rsidP="008E7714">
            <w:pPr>
              <w:spacing w:line="240" w:lineRule="auto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DB3EE8">
              <w:rPr>
                <w:rFonts w:ascii="標楷體" w:eastAsia="標楷體" w:hint="eastAsia"/>
                <w:sz w:val="24"/>
                <w:szCs w:val="24"/>
              </w:rPr>
              <w:t>人</w:t>
            </w:r>
          </w:p>
        </w:tc>
        <w:tc>
          <w:tcPr>
            <w:tcW w:w="14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2186F" w14:textId="77777777" w:rsidR="00694C57" w:rsidRPr="00DB3EE8" w:rsidRDefault="00694C57" w:rsidP="008E7714">
            <w:pPr>
              <w:spacing w:line="240" w:lineRule="auto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DB3EE8">
              <w:rPr>
                <w:rFonts w:ascii="標楷體" w:eastAsia="標楷體" w:hint="eastAsia"/>
                <w:sz w:val="24"/>
                <w:szCs w:val="24"/>
              </w:rPr>
              <w:t>學</w:t>
            </w:r>
            <w:r w:rsidRPr="00DB3EE8">
              <w:rPr>
                <w:rFonts w:ascii="標楷體" w:eastAsia="標楷體"/>
                <w:sz w:val="24"/>
                <w:szCs w:val="24"/>
              </w:rPr>
              <w:t xml:space="preserve">  </w:t>
            </w:r>
            <w:r w:rsidRPr="00DB3EE8">
              <w:rPr>
                <w:rFonts w:ascii="標楷體" w:eastAsia="標楷體" w:hint="eastAsia"/>
                <w:sz w:val="24"/>
                <w:szCs w:val="24"/>
              </w:rPr>
              <w:t>號</w:t>
            </w:r>
          </w:p>
        </w:tc>
        <w:tc>
          <w:tcPr>
            <w:tcW w:w="316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B0058F" w14:textId="77777777" w:rsidR="00694C57" w:rsidRPr="00DB3EE8" w:rsidRDefault="00694C57" w:rsidP="008E7714">
            <w:pPr>
              <w:spacing w:line="240" w:lineRule="auto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D21160" w14:textId="77777777" w:rsidR="00694C57" w:rsidRPr="00DB3EE8" w:rsidRDefault="00694C57" w:rsidP="008E7714">
            <w:pPr>
              <w:spacing w:line="240" w:lineRule="auto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DB3EE8">
              <w:rPr>
                <w:rFonts w:ascii="標楷體" w:eastAsia="標楷體" w:hint="eastAsia"/>
                <w:sz w:val="24"/>
                <w:szCs w:val="24"/>
              </w:rPr>
              <w:t>性 別</w:t>
            </w:r>
          </w:p>
        </w:tc>
        <w:tc>
          <w:tcPr>
            <w:tcW w:w="265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F152DC" w14:textId="77777777" w:rsidR="00694C57" w:rsidRPr="00DB3EE8" w:rsidRDefault="00694C57" w:rsidP="008E7714">
            <w:pPr>
              <w:spacing w:line="240" w:lineRule="auto"/>
              <w:ind w:right="560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DB3EE8">
              <w:rPr>
                <w:rFonts w:ascii="標楷體" w:eastAsia="標楷體" w:hint="eastAsia"/>
                <w:sz w:val="24"/>
                <w:szCs w:val="24"/>
              </w:rPr>
              <w:t>□男 □女</w:t>
            </w:r>
          </w:p>
        </w:tc>
      </w:tr>
      <w:tr w:rsidR="00E31FA2" w:rsidRPr="00DB3EE8" w14:paraId="170980F6" w14:textId="4D741913" w:rsidTr="00E31FA2">
        <w:trPr>
          <w:cantSplit/>
          <w:trHeight w:val="680"/>
        </w:trPr>
        <w:tc>
          <w:tcPr>
            <w:tcW w:w="96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C117FE8" w14:textId="77777777" w:rsidR="00E31FA2" w:rsidRPr="00DB3EE8" w:rsidRDefault="00E31FA2" w:rsidP="008E7714">
            <w:pPr>
              <w:spacing w:line="240" w:lineRule="auto"/>
              <w:ind w:firstLine="181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4B655" w14:textId="77777777" w:rsidR="00E31FA2" w:rsidRPr="00DB3EE8" w:rsidRDefault="00E31FA2" w:rsidP="008E7714">
            <w:pPr>
              <w:spacing w:line="240" w:lineRule="auto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DB3EE8">
              <w:rPr>
                <w:rFonts w:ascii="標楷體" w:eastAsia="標楷體" w:hint="eastAsia"/>
                <w:sz w:val="24"/>
                <w:szCs w:val="24"/>
              </w:rPr>
              <w:t>姓  名</w:t>
            </w:r>
          </w:p>
        </w:tc>
        <w:tc>
          <w:tcPr>
            <w:tcW w:w="3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B3A68E" w14:textId="77777777" w:rsidR="00E31FA2" w:rsidRPr="00DB3EE8" w:rsidRDefault="00E31FA2" w:rsidP="008E7714">
            <w:pPr>
              <w:spacing w:line="240" w:lineRule="auto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F42CA0" w14:textId="68B5CE21" w:rsidR="00E31FA2" w:rsidRPr="00DB3EE8" w:rsidRDefault="00E31FA2" w:rsidP="008E7714">
            <w:pPr>
              <w:spacing w:line="240" w:lineRule="auto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DB3EE8">
              <w:rPr>
                <w:rFonts w:ascii="標楷體" w:eastAsia="標楷體" w:hint="eastAsia"/>
                <w:sz w:val="24"/>
                <w:szCs w:val="24"/>
              </w:rPr>
              <w:t>系  所</w:t>
            </w:r>
          </w:p>
        </w:tc>
        <w:tc>
          <w:tcPr>
            <w:tcW w:w="26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F2CA23" w14:textId="77777777" w:rsidR="00E31FA2" w:rsidRPr="00DB3EE8" w:rsidRDefault="00E31FA2" w:rsidP="008E7714">
            <w:pPr>
              <w:spacing w:line="240" w:lineRule="auto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694C57" w:rsidRPr="00DB3EE8" w14:paraId="2601FE2F" w14:textId="77777777" w:rsidTr="00E31FA2">
        <w:trPr>
          <w:cantSplit/>
          <w:trHeight w:val="680"/>
        </w:trPr>
        <w:tc>
          <w:tcPr>
            <w:tcW w:w="96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2A51C01" w14:textId="77777777" w:rsidR="00694C57" w:rsidRPr="00DB3EE8" w:rsidRDefault="00694C57" w:rsidP="008E7714">
            <w:pPr>
              <w:spacing w:line="240" w:lineRule="auto"/>
              <w:ind w:firstLine="181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04CDE" w14:textId="60CDFC1F" w:rsidR="00694C57" w:rsidRPr="00DB3EE8" w:rsidRDefault="00E31FA2" w:rsidP="008E7714">
            <w:pPr>
              <w:spacing w:line="240" w:lineRule="auto"/>
              <w:jc w:val="center"/>
              <w:rPr>
                <w:rFonts w:ascii="標楷體" w:eastAsia="標楷體"/>
                <w:sz w:val="24"/>
                <w:szCs w:val="24"/>
              </w:rPr>
            </w:pPr>
            <w:r>
              <w:rPr>
                <w:rFonts w:ascii="標楷體" w:eastAsia="標楷體" w:hint="eastAsia"/>
                <w:position w:val="12"/>
                <w:sz w:val="24"/>
                <w:szCs w:val="24"/>
              </w:rPr>
              <w:t>E</w:t>
            </w:r>
            <w:r w:rsidRPr="00DB3EE8">
              <w:rPr>
                <w:rFonts w:ascii="標楷體" w:eastAsia="標楷體"/>
                <w:position w:val="12"/>
                <w:sz w:val="24"/>
                <w:szCs w:val="24"/>
              </w:rPr>
              <w:t>-mail</w:t>
            </w:r>
          </w:p>
        </w:tc>
        <w:tc>
          <w:tcPr>
            <w:tcW w:w="6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01E02E" w14:textId="77777777" w:rsidR="00694C57" w:rsidRPr="00DB3EE8" w:rsidRDefault="00694C57" w:rsidP="008E7714">
            <w:pPr>
              <w:spacing w:line="240" w:lineRule="auto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694C57" w:rsidRPr="00DB3EE8" w14:paraId="230E8B68" w14:textId="77777777" w:rsidTr="00E31FA2">
        <w:trPr>
          <w:cantSplit/>
          <w:trHeight w:val="680"/>
        </w:trPr>
        <w:tc>
          <w:tcPr>
            <w:tcW w:w="96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58110C4" w14:textId="77777777" w:rsidR="00694C57" w:rsidRPr="00DB3EE8" w:rsidRDefault="00694C57" w:rsidP="008E7714">
            <w:pPr>
              <w:spacing w:line="240" w:lineRule="auto"/>
              <w:ind w:firstLine="181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CF1D1" w14:textId="77777777" w:rsidR="00694C57" w:rsidRPr="00DB3EE8" w:rsidRDefault="00694C57" w:rsidP="008E7714">
            <w:pPr>
              <w:spacing w:line="240" w:lineRule="auto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DB3EE8">
              <w:rPr>
                <w:rFonts w:ascii="標楷體" w:eastAsia="標楷體" w:hint="eastAsia"/>
                <w:sz w:val="24"/>
                <w:szCs w:val="24"/>
              </w:rPr>
              <w:t>班  別</w:t>
            </w:r>
          </w:p>
        </w:tc>
        <w:tc>
          <w:tcPr>
            <w:tcW w:w="6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85A4C2" w14:textId="77777777" w:rsidR="00694C57" w:rsidRPr="00DB3EE8" w:rsidRDefault="006A0EEE" w:rsidP="003B0D30">
            <w:pPr>
              <w:spacing w:beforeLines="50" w:before="180" w:line="240" w:lineRule="auto"/>
              <w:rPr>
                <w:rFonts w:ascii="標楷體" w:eastAsia="標楷體"/>
                <w:sz w:val="24"/>
                <w:szCs w:val="24"/>
              </w:rPr>
            </w:pPr>
            <w:r>
              <w:rPr>
                <w:rFonts w:ascii="標楷體" w:eastAsia="標楷體" w:hint="eastAsia"/>
                <w:sz w:val="24"/>
                <w:szCs w:val="24"/>
              </w:rPr>
              <w:t xml:space="preserve">  </w:t>
            </w:r>
            <w:r w:rsidR="00694C57" w:rsidRPr="00DB3EE8">
              <w:rPr>
                <w:rFonts w:ascii="標楷體" w:eastAsia="標楷體" w:hint="eastAsia"/>
                <w:sz w:val="24"/>
                <w:szCs w:val="24"/>
              </w:rPr>
              <w:t xml:space="preserve">□ 博士班 □ 碩士班 </w:t>
            </w:r>
            <w:r>
              <w:rPr>
                <w:rFonts w:ascii="標楷體" w:eastAsia="標楷體" w:hint="eastAsia"/>
                <w:sz w:val="24"/>
                <w:szCs w:val="24"/>
              </w:rPr>
              <w:t xml:space="preserve">       </w:t>
            </w:r>
            <w:r w:rsidR="00694C57" w:rsidRPr="00DB3EE8">
              <w:rPr>
                <w:rFonts w:ascii="標楷體" w:eastAsia="標楷體" w:hint="eastAsia"/>
                <w:sz w:val="24"/>
                <w:szCs w:val="24"/>
              </w:rPr>
              <w:t xml:space="preserve">  年級________________</w:t>
            </w:r>
          </w:p>
        </w:tc>
      </w:tr>
      <w:tr w:rsidR="00694C57" w:rsidRPr="00DB3EE8" w14:paraId="6D090205" w14:textId="77777777" w:rsidTr="00E31FA2">
        <w:trPr>
          <w:cantSplit/>
          <w:trHeight w:val="680"/>
        </w:trPr>
        <w:tc>
          <w:tcPr>
            <w:tcW w:w="96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006E209" w14:textId="77777777" w:rsidR="00694C57" w:rsidRPr="00DB3EE8" w:rsidRDefault="00694C57" w:rsidP="008E7714">
            <w:pPr>
              <w:spacing w:line="240" w:lineRule="auto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A312A" w14:textId="77777777" w:rsidR="00694C57" w:rsidRPr="00DB3EE8" w:rsidRDefault="00694C57" w:rsidP="008E7714">
            <w:pPr>
              <w:spacing w:line="240" w:lineRule="auto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DB3EE8">
              <w:rPr>
                <w:rFonts w:ascii="標楷體" w:eastAsia="標楷體" w:hint="eastAsia"/>
                <w:sz w:val="24"/>
                <w:szCs w:val="24"/>
              </w:rPr>
              <w:t>手機號碼</w:t>
            </w:r>
          </w:p>
        </w:tc>
        <w:tc>
          <w:tcPr>
            <w:tcW w:w="3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DCCD16" w14:textId="77777777" w:rsidR="00694C57" w:rsidRPr="00DB3EE8" w:rsidRDefault="00694C57" w:rsidP="008E7714">
            <w:pPr>
              <w:spacing w:line="480" w:lineRule="auto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B48847" w14:textId="77777777" w:rsidR="00694C57" w:rsidRPr="00DB3EE8" w:rsidRDefault="00694C57" w:rsidP="008E7714">
            <w:pPr>
              <w:spacing w:line="240" w:lineRule="auto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DB3EE8">
              <w:rPr>
                <w:rFonts w:ascii="標楷體" w:eastAsia="標楷體" w:hint="eastAsia"/>
                <w:position w:val="12"/>
                <w:sz w:val="24"/>
                <w:szCs w:val="24"/>
              </w:rPr>
              <w:t>Lab分機</w:t>
            </w:r>
          </w:p>
        </w:tc>
        <w:tc>
          <w:tcPr>
            <w:tcW w:w="26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DCE9FB" w14:textId="77777777" w:rsidR="00694C57" w:rsidRPr="00DB3EE8" w:rsidRDefault="00694C57" w:rsidP="008E7714">
            <w:pPr>
              <w:spacing w:line="480" w:lineRule="auto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694C57" w:rsidRPr="00DB3EE8" w14:paraId="7BE885C1" w14:textId="77777777" w:rsidTr="00E31FA2">
        <w:trPr>
          <w:cantSplit/>
          <w:trHeight w:val="680"/>
        </w:trPr>
        <w:tc>
          <w:tcPr>
            <w:tcW w:w="96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222EE4D" w14:textId="77777777" w:rsidR="00694C57" w:rsidRPr="00DB3EE8" w:rsidRDefault="00694C57" w:rsidP="008E7714">
            <w:pPr>
              <w:jc w:val="center"/>
              <w:rPr>
                <w:rFonts w:ascii="標楷體" w:eastAsia="標楷體"/>
                <w:sz w:val="24"/>
                <w:szCs w:val="24"/>
              </w:rPr>
            </w:pPr>
            <w:r w:rsidRPr="00DB3EE8">
              <w:rPr>
                <w:rFonts w:ascii="標楷體" w:eastAsia="標楷體" w:hint="eastAsia"/>
                <w:sz w:val="24"/>
                <w:szCs w:val="24"/>
              </w:rPr>
              <w:t>申</w:t>
            </w:r>
          </w:p>
          <w:p w14:paraId="411CE67A" w14:textId="77777777" w:rsidR="00694C57" w:rsidRPr="00DB3EE8" w:rsidRDefault="00694C57" w:rsidP="008E7714">
            <w:pPr>
              <w:jc w:val="center"/>
              <w:rPr>
                <w:rFonts w:ascii="標楷體" w:eastAsia="標楷體"/>
                <w:sz w:val="24"/>
                <w:szCs w:val="24"/>
              </w:rPr>
            </w:pPr>
            <w:r w:rsidRPr="00DB3EE8">
              <w:rPr>
                <w:rFonts w:ascii="標楷體" w:eastAsia="標楷體" w:hint="eastAsia"/>
                <w:sz w:val="24"/>
                <w:szCs w:val="24"/>
              </w:rPr>
              <w:t>請</w:t>
            </w:r>
          </w:p>
          <w:p w14:paraId="0CC29C62" w14:textId="77777777" w:rsidR="00694C57" w:rsidRPr="00DB3EE8" w:rsidRDefault="00694C57" w:rsidP="008E7714">
            <w:pPr>
              <w:jc w:val="center"/>
              <w:rPr>
                <w:rFonts w:ascii="標楷體" w:eastAsia="標楷體"/>
                <w:sz w:val="24"/>
                <w:szCs w:val="24"/>
              </w:rPr>
            </w:pPr>
            <w:r w:rsidRPr="00DB3EE8">
              <w:rPr>
                <w:rFonts w:ascii="標楷體" w:eastAsia="標楷體" w:hint="eastAsia"/>
                <w:sz w:val="24"/>
                <w:szCs w:val="24"/>
              </w:rPr>
              <w:t>資</w:t>
            </w:r>
          </w:p>
          <w:p w14:paraId="20F608B6" w14:textId="77777777" w:rsidR="00694C57" w:rsidRPr="00DB3EE8" w:rsidRDefault="00694C57" w:rsidP="008E7714">
            <w:pPr>
              <w:jc w:val="center"/>
              <w:rPr>
                <w:rFonts w:ascii="標楷體" w:eastAsia="標楷體"/>
                <w:sz w:val="24"/>
                <w:szCs w:val="24"/>
              </w:rPr>
            </w:pPr>
            <w:r w:rsidRPr="00DB3EE8">
              <w:rPr>
                <w:rFonts w:ascii="標楷體" w:eastAsia="標楷體" w:hint="eastAsia"/>
                <w:sz w:val="24"/>
                <w:szCs w:val="24"/>
              </w:rPr>
              <w:t>格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8EEEF" w14:textId="77777777" w:rsidR="00694C57" w:rsidRPr="00DB3EE8" w:rsidRDefault="00694C57" w:rsidP="008E7714">
            <w:pPr>
              <w:jc w:val="center"/>
              <w:rPr>
                <w:rFonts w:ascii="標楷體" w:eastAsia="標楷體"/>
                <w:sz w:val="24"/>
                <w:szCs w:val="24"/>
              </w:rPr>
            </w:pPr>
            <w:r w:rsidRPr="00DB3EE8">
              <w:rPr>
                <w:rFonts w:ascii="標楷體" w:eastAsia="標楷體" w:hint="eastAsia"/>
                <w:sz w:val="24"/>
                <w:szCs w:val="24"/>
              </w:rPr>
              <w:t>學業成績</w:t>
            </w:r>
          </w:p>
        </w:tc>
        <w:tc>
          <w:tcPr>
            <w:tcW w:w="6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B2FEDE" w14:textId="77777777" w:rsidR="00694C57" w:rsidRPr="00DB3EE8" w:rsidRDefault="00694C57" w:rsidP="0045210D">
            <w:pPr>
              <w:jc w:val="right"/>
              <w:rPr>
                <w:rFonts w:ascii="標楷體" w:eastAsia="標楷體"/>
                <w:sz w:val="24"/>
                <w:szCs w:val="24"/>
              </w:rPr>
            </w:pPr>
            <w:r w:rsidRPr="00DB3EE8">
              <w:rPr>
                <w:rFonts w:ascii="標楷體" w:eastAsia="標楷體" w:hint="eastAsia"/>
                <w:sz w:val="24"/>
                <w:szCs w:val="24"/>
              </w:rPr>
              <w:t>(需達GPA3.38以上)</w:t>
            </w:r>
          </w:p>
        </w:tc>
      </w:tr>
      <w:tr w:rsidR="00DB3EE8" w:rsidRPr="00DB3EE8" w14:paraId="6D5A5BC4" w14:textId="77777777" w:rsidTr="00E31FA2">
        <w:trPr>
          <w:cantSplit/>
          <w:trHeight w:val="680"/>
        </w:trPr>
        <w:tc>
          <w:tcPr>
            <w:tcW w:w="96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26027AA" w14:textId="77777777" w:rsidR="00DB3EE8" w:rsidRPr="00DB3EE8" w:rsidRDefault="00DB3EE8" w:rsidP="008E7714">
            <w:pPr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DE639F" w14:textId="77777777" w:rsidR="00DB3EE8" w:rsidRPr="00DB3EE8" w:rsidRDefault="00DB3EE8" w:rsidP="008E7714">
            <w:pPr>
              <w:jc w:val="center"/>
              <w:rPr>
                <w:rFonts w:ascii="標楷體" w:eastAsia="標楷體"/>
                <w:sz w:val="24"/>
                <w:szCs w:val="24"/>
              </w:rPr>
            </w:pPr>
            <w:r w:rsidRPr="00DB3EE8">
              <w:rPr>
                <w:rFonts w:ascii="標楷體" w:eastAsia="標楷體" w:hint="eastAsia"/>
                <w:sz w:val="24"/>
                <w:szCs w:val="24"/>
              </w:rPr>
              <w:t>修習輻射相關課程</w:t>
            </w:r>
            <w:r>
              <w:rPr>
                <w:rFonts w:ascii="標楷體" w:eastAsia="標楷體" w:hint="eastAsia"/>
                <w:sz w:val="24"/>
                <w:szCs w:val="24"/>
              </w:rPr>
              <w:t>6學分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7A0B3D0" w14:textId="77777777" w:rsidR="00DB3EE8" w:rsidRPr="00DB3EE8" w:rsidRDefault="00DB3EE8" w:rsidP="008E7714">
            <w:pPr>
              <w:jc w:val="center"/>
              <w:rPr>
                <w:rFonts w:ascii="標楷體" w:eastAsia="標楷體"/>
                <w:sz w:val="24"/>
                <w:szCs w:val="24"/>
              </w:rPr>
            </w:pPr>
            <w:r>
              <w:rPr>
                <w:rFonts w:ascii="標楷體" w:eastAsia="標楷體" w:hint="eastAsia"/>
                <w:sz w:val="24"/>
                <w:szCs w:val="24"/>
              </w:rPr>
              <w:t>課號</w:t>
            </w:r>
          </w:p>
        </w:tc>
        <w:tc>
          <w:tcPr>
            <w:tcW w:w="2595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EFF5E" w14:textId="77777777" w:rsidR="00DB3EE8" w:rsidRPr="00DB3EE8" w:rsidRDefault="00DB3EE8" w:rsidP="008E7714">
            <w:pPr>
              <w:jc w:val="center"/>
              <w:rPr>
                <w:rFonts w:ascii="標楷體" w:eastAsia="標楷體"/>
                <w:sz w:val="24"/>
                <w:szCs w:val="24"/>
              </w:rPr>
            </w:pPr>
            <w:r>
              <w:rPr>
                <w:rFonts w:ascii="標楷體" w:eastAsia="標楷體" w:hint="eastAsia"/>
                <w:sz w:val="24"/>
                <w:szCs w:val="24"/>
              </w:rPr>
              <w:t>課名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F377397" w14:textId="77777777" w:rsidR="00DB3EE8" w:rsidRPr="00DB3EE8" w:rsidRDefault="00DB3EE8" w:rsidP="008E7714">
            <w:pPr>
              <w:jc w:val="center"/>
              <w:rPr>
                <w:rFonts w:ascii="標楷體" w:eastAsia="標楷體"/>
                <w:sz w:val="24"/>
                <w:szCs w:val="24"/>
              </w:rPr>
            </w:pPr>
            <w:r>
              <w:rPr>
                <w:rFonts w:ascii="標楷體" w:eastAsia="標楷體" w:hint="eastAsia"/>
                <w:sz w:val="24"/>
                <w:szCs w:val="24"/>
              </w:rPr>
              <w:t>成績</w:t>
            </w:r>
          </w:p>
        </w:tc>
      </w:tr>
      <w:tr w:rsidR="00DB3EE8" w:rsidRPr="00DB3EE8" w14:paraId="05F7D6FE" w14:textId="77777777" w:rsidTr="00E31FA2">
        <w:trPr>
          <w:cantSplit/>
          <w:trHeight w:val="680"/>
        </w:trPr>
        <w:tc>
          <w:tcPr>
            <w:tcW w:w="96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E7F6E55" w14:textId="77777777" w:rsidR="00DB3EE8" w:rsidRPr="00DB3EE8" w:rsidRDefault="00DB3EE8" w:rsidP="008E7714">
            <w:pPr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B87DBC" w14:textId="77777777" w:rsidR="00DB3EE8" w:rsidRPr="00DB3EE8" w:rsidRDefault="00DB3EE8" w:rsidP="008E7714">
            <w:pPr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5BC5A61" w14:textId="77777777" w:rsidR="00DB3EE8" w:rsidRDefault="00DB3EE8" w:rsidP="008E7714">
            <w:pPr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2595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42735" w14:textId="77777777" w:rsidR="00DB3EE8" w:rsidRDefault="00DB3EE8" w:rsidP="008E7714">
            <w:pPr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CC112B8" w14:textId="77777777" w:rsidR="00DB3EE8" w:rsidRDefault="00DB3EE8" w:rsidP="008E7714">
            <w:pPr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DB3EE8" w:rsidRPr="00DB3EE8" w14:paraId="7719CDFF" w14:textId="77777777" w:rsidTr="00E31FA2">
        <w:trPr>
          <w:cantSplit/>
          <w:trHeight w:val="680"/>
        </w:trPr>
        <w:tc>
          <w:tcPr>
            <w:tcW w:w="96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FFF7FF4" w14:textId="77777777" w:rsidR="00DB3EE8" w:rsidRPr="00DB3EE8" w:rsidRDefault="00DB3EE8" w:rsidP="008E7714">
            <w:pPr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DC7786" w14:textId="77777777" w:rsidR="00DB3EE8" w:rsidRPr="00DB3EE8" w:rsidRDefault="00DB3EE8" w:rsidP="008E7714">
            <w:pPr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FE23F40" w14:textId="77777777" w:rsidR="00DB3EE8" w:rsidRDefault="00DB3EE8" w:rsidP="008E7714">
            <w:pPr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2595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13F7B" w14:textId="77777777" w:rsidR="00DB3EE8" w:rsidRDefault="00DB3EE8" w:rsidP="008E7714">
            <w:pPr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0D4B97" w14:textId="77777777" w:rsidR="00DB3EE8" w:rsidRDefault="00DB3EE8" w:rsidP="008E7714">
            <w:pPr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</w:tr>
      <w:tr w:rsidR="00DB3EE8" w:rsidRPr="00DB3EE8" w14:paraId="6E6E8E4F" w14:textId="77777777" w:rsidTr="00E31FA2">
        <w:trPr>
          <w:cantSplit/>
          <w:trHeight w:val="680"/>
        </w:trPr>
        <w:tc>
          <w:tcPr>
            <w:tcW w:w="968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00B071" w14:textId="77777777" w:rsidR="00DB3EE8" w:rsidRPr="00DB3EE8" w:rsidRDefault="00DB3EE8" w:rsidP="008E7714">
            <w:pPr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9BD2" w14:textId="77777777" w:rsidR="00DB3EE8" w:rsidRPr="00DB3EE8" w:rsidRDefault="00DB3EE8" w:rsidP="008E7714">
            <w:pPr>
              <w:jc w:val="center"/>
              <w:rPr>
                <w:rFonts w:ascii="標楷體" w:eastAsia="標楷體"/>
                <w:sz w:val="24"/>
                <w:szCs w:val="24"/>
              </w:rPr>
            </w:pPr>
            <w:r w:rsidRPr="00DB3EE8">
              <w:rPr>
                <w:rFonts w:ascii="標楷體" w:eastAsia="標楷體" w:hint="eastAsia"/>
                <w:sz w:val="24"/>
                <w:szCs w:val="24"/>
              </w:rPr>
              <w:t>研究領域</w:t>
            </w:r>
          </w:p>
        </w:tc>
        <w:tc>
          <w:tcPr>
            <w:tcW w:w="6820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CF86AF" w14:textId="77777777" w:rsidR="00DB3EE8" w:rsidRPr="00DB3EE8" w:rsidRDefault="00DB3EE8" w:rsidP="0045210D">
            <w:pPr>
              <w:jc w:val="right"/>
              <w:rPr>
                <w:rFonts w:ascii="標楷體" w:eastAsia="標楷體"/>
                <w:sz w:val="24"/>
                <w:szCs w:val="24"/>
              </w:rPr>
            </w:pPr>
            <w:r>
              <w:rPr>
                <w:rFonts w:ascii="標楷體" w:eastAsia="標楷體" w:hint="eastAsia"/>
                <w:sz w:val="24"/>
                <w:szCs w:val="24"/>
              </w:rPr>
              <w:t>(需與</w:t>
            </w:r>
            <w:r w:rsidRPr="00DB3EE8">
              <w:rPr>
                <w:rFonts w:ascii="標楷體" w:eastAsia="標楷體" w:hint="eastAsia"/>
                <w:sz w:val="24"/>
                <w:szCs w:val="24"/>
              </w:rPr>
              <w:t>輻射防護相關</w:t>
            </w:r>
            <w:r>
              <w:rPr>
                <w:rFonts w:ascii="標楷體" w:eastAsia="標楷體" w:hint="eastAsia"/>
                <w:sz w:val="24"/>
                <w:szCs w:val="24"/>
              </w:rPr>
              <w:t>)</w:t>
            </w:r>
          </w:p>
        </w:tc>
      </w:tr>
      <w:tr w:rsidR="00694C57" w:rsidRPr="00DB3EE8" w14:paraId="68FB92BA" w14:textId="77777777" w:rsidTr="00DB3EE8">
        <w:trPr>
          <w:cantSplit/>
          <w:trHeight w:val="1938"/>
        </w:trPr>
        <w:tc>
          <w:tcPr>
            <w:tcW w:w="9196" w:type="dxa"/>
            <w:gridSpan w:val="10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566962" w14:textId="77777777" w:rsidR="00694C57" w:rsidRPr="00DB3EE8" w:rsidRDefault="00694C57" w:rsidP="00DB3EE8">
            <w:pPr>
              <w:ind w:left="-17" w:firstLineChars="50" w:firstLine="120"/>
              <w:rPr>
                <w:rFonts w:ascii="標楷體" w:eastAsia="標楷體"/>
                <w:b/>
                <w:sz w:val="24"/>
                <w:szCs w:val="24"/>
              </w:rPr>
            </w:pPr>
            <w:r w:rsidRPr="00DB3EE8">
              <w:rPr>
                <w:rFonts w:ascii="標楷體" w:eastAsia="標楷體" w:hint="eastAsia"/>
                <w:b/>
                <w:sz w:val="24"/>
                <w:szCs w:val="24"/>
              </w:rPr>
              <w:t>※檢附資料：</w:t>
            </w:r>
          </w:p>
          <w:p w14:paraId="6815A8BE" w14:textId="77777777" w:rsidR="00DB3EE8" w:rsidRDefault="00694C57" w:rsidP="00DB3EE8">
            <w:pPr>
              <w:ind w:left="-17" w:firstLineChars="50" w:firstLine="120"/>
              <w:rPr>
                <w:rFonts w:ascii="標楷體" w:eastAsia="標楷體"/>
                <w:sz w:val="24"/>
                <w:szCs w:val="24"/>
              </w:rPr>
            </w:pPr>
            <w:bookmarkStart w:id="24" w:name="OLE_LINK16"/>
            <w:bookmarkStart w:id="25" w:name="OLE_LINK17"/>
            <w:bookmarkStart w:id="26" w:name="OLE_LINK18"/>
            <w:r w:rsidRPr="00DB3EE8">
              <w:rPr>
                <w:rFonts w:ascii="標楷體" w:eastAsia="標楷體" w:hint="eastAsia"/>
                <w:sz w:val="24"/>
                <w:szCs w:val="24"/>
              </w:rPr>
              <w:t xml:space="preserve">□ </w:t>
            </w:r>
            <w:bookmarkEnd w:id="24"/>
            <w:bookmarkEnd w:id="25"/>
            <w:bookmarkEnd w:id="26"/>
            <w:r w:rsidR="00DB3EE8">
              <w:rPr>
                <w:rFonts w:ascii="標楷體" w:eastAsia="標楷體" w:hint="eastAsia"/>
                <w:sz w:val="24"/>
                <w:szCs w:val="24"/>
              </w:rPr>
              <w:t>在校成績證明</w:t>
            </w:r>
          </w:p>
          <w:p w14:paraId="21F7808E" w14:textId="77777777" w:rsidR="00DB3EE8" w:rsidRPr="00DB3EE8" w:rsidRDefault="00DB3EE8" w:rsidP="00DB3EE8">
            <w:pPr>
              <w:ind w:left="-17" w:firstLineChars="50" w:firstLine="120"/>
              <w:rPr>
                <w:rFonts w:ascii="標楷體" w:eastAsia="標楷體"/>
                <w:sz w:val="24"/>
                <w:szCs w:val="24"/>
              </w:rPr>
            </w:pPr>
            <w:bookmarkStart w:id="27" w:name="OLE_LINK19"/>
            <w:bookmarkStart w:id="28" w:name="OLE_LINK20"/>
            <w:r w:rsidRPr="00DB3EE8">
              <w:rPr>
                <w:rFonts w:ascii="標楷體" w:eastAsia="標楷體" w:hint="eastAsia"/>
                <w:sz w:val="24"/>
                <w:szCs w:val="24"/>
              </w:rPr>
              <w:t>□</w:t>
            </w:r>
            <w:bookmarkEnd w:id="27"/>
            <w:bookmarkEnd w:id="28"/>
            <w:r>
              <w:rPr>
                <w:rFonts w:ascii="標楷體" w:eastAsia="標楷體" w:hint="eastAsia"/>
                <w:sz w:val="24"/>
                <w:szCs w:val="24"/>
              </w:rPr>
              <w:t xml:space="preserve"> 指導教授推薦函</w:t>
            </w:r>
          </w:p>
          <w:p w14:paraId="2F0B80E8" w14:textId="77777777" w:rsidR="00DB3EE8" w:rsidRDefault="00DB3EE8" w:rsidP="00DB3EE8">
            <w:pPr>
              <w:ind w:left="-17" w:firstLineChars="50" w:firstLine="120"/>
              <w:rPr>
                <w:rFonts w:ascii="標楷體" w:eastAsia="標楷體"/>
                <w:sz w:val="24"/>
                <w:szCs w:val="24"/>
              </w:rPr>
            </w:pPr>
            <w:r w:rsidRPr="00DB3EE8">
              <w:rPr>
                <w:rFonts w:ascii="標楷體" w:eastAsia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int="eastAsia"/>
                <w:sz w:val="24"/>
                <w:szCs w:val="24"/>
              </w:rPr>
              <w:t xml:space="preserve"> </w:t>
            </w:r>
            <w:r w:rsidRPr="00DB3EE8">
              <w:rPr>
                <w:rFonts w:ascii="標楷體" w:eastAsia="標楷體" w:hint="eastAsia"/>
                <w:sz w:val="24"/>
                <w:szCs w:val="24"/>
              </w:rPr>
              <w:t>從事輻射防護相關之研究著作(如：專題計畫報告、論文初稿、期刊發表等)</w:t>
            </w:r>
          </w:p>
          <w:p w14:paraId="675D1C65" w14:textId="77777777" w:rsidR="00FC6C2C" w:rsidRPr="007D3E39" w:rsidRDefault="00FC6C2C" w:rsidP="00DB3EE8">
            <w:pPr>
              <w:ind w:left="-17" w:firstLineChars="50" w:firstLine="120"/>
              <w:rPr>
                <w:rFonts w:ascii="標楷體" w:eastAsia="標楷體"/>
                <w:sz w:val="24"/>
                <w:szCs w:val="24"/>
                <w:u w:val="single"/>
              </w:rPr>
            </w:pPr>
            <w:r w:rsidRPr="00DB3EE8">
              <w:rPr>
                <w:rFonts w:ascii="標楷體" w:eastAsia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int="eastAsia"/>
                <w:sz w:val="24"/>
                <w:szCs w:val="24"/>
              </w:rPr>
              <w:t xml:space="preserve"> </w:t>
            </w:r>
            <w:r w:rsidRPr="007D3E39">
              <w:rPr>
                <w:rFonts w:ascii="標楷體" w:eastAsia="標楷體" w:hint="eastAsia"/>
                <w:sz w:val="24"/>
                <w:szCs w:val="24"/>
                <w:highlight w:val="yellow"/>
                <w:u w:val="single"/>
              </w:rPr>
              <w:t>小論文一篇</w:t>
            </w:r>
            <w:r w:rsidR="003A78DD" w:rsidRPr="007D3E39">
              <w:rPr>
                <w:rFonts w:ascii="標楷體" w:eastAsia="標楷體" w:hint="eastAsia"/>
                <w:sz w:val="24"/>
                <w:szCs w:val="24"/>
                <w:highlight w:val="yellow"/>
                <w:u w:val="single"/>
              </w:rPr>
              <w:t>(請</w:t>
            </w:r>
            <w:r w:rsidR="00F77260" w:rsidRPr="007D3E39">
              <w:rPr>
                <w:rFonts w:ascii="標楷體" w:eastAsia="標楷體" w:hint="eastAsia"/>
                <w:sz w:val="24"/>
                <w:szCs w:val="24"/>
                <w:highlight w:val="yellow"/>
                <w:u w:val="single"/>
              </w:rPr>
              <w:t>參考附件一</w:t>
            </w:r>
            <w:r w:rsidR="00C46F4A" w:rsidRPr="007D3E39">
              <w:rPr>
                <w:rFonts w:ascii="標楷體" w:eastAsia="標楷體" w:hint="eastAsia"/>
                <w:sz w:val="24"/>
                <w:szCs w:val="24"/>
                <w:highlight w:val="yellow"/>
                <w:u w:val="single"/>
              </w:rPr>
              <w:t>輻防簡訊</w:t>
            </w:r>
            <w:r w:rsidR="003A78DD" w:rsidRPr="007D3E39">
              <w:rPr>
                <w:rFonts w:ascii="標楷體" w:eastAsia="標楷體" w:hint="eastAsia"/>
                <w:sz w:val="24"/>
                <w:szCs w:val="24"/>
                <w:highlight w:val="yellow"/>
                <w:u w:val="single"/>
              </w:rPr>
              <w:t>格式撰寫，字數3000-500</w:t>
            </w:r>
            <w:r w:rsidR="00F77260" w:rsidRPr="007D3E39">
              <w:rPr>
                <w:rFonts w:ascii="標楷體" w:eastAsia="標楷體" w:hint="eastAsia"/>
                <w:sz w:val="24"/>
                <w:szCs w:val="24"/>
                <w:highlight w:val="yellow"/>
                <w:u w:val="single"/>
              </w:rPr>
              <w:t>0</w:t>
            </w:r>
            <w:r w:rsidR="003A78DD" w:rsidRPr="007D3E39">
              <w:rPr>
                <w:rFonts w:ascii="標楷體" w:eastAsia="標楷體" w:hint="eastAsia"/>
                <w:sz w:val="24"/>
                <w:szCs w:val="24"/>
                <w:highlight w:val="yellow"/>
                <w:u w:val="single"/>
              </w:rPr>
              <w:t>字)</w:t>
            </w:r>
          </w:p>
          <w:p w14:paraId="7A173FE8" w14:textId="77777777" w:rsidR="00694C57" w:rsidRPr="00DB3EE8" w:rsidRDefault="00DB3EE8" w:rsidP="00DB3EE8">
            <w:pPr>
              <w:ind w:left="-17" w:firstLineChars="50" w:firstLine="12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B3EE8">
              <w:rPr>
                <w:rFonts w:ascii="標楷體" w:eastAsia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int="eastAsia"/>
                <w:sz w:val="24"/>
                <w:szCs w:val="24"/>
              </w:rPr>
              <w:t xml:space="preserve"> </w:t>
            </w:r>
            <w:r w:rsidRPr="00DB3EE8">
              <w:rPr>
                <w:rFonts w:ascii="標楷體" w:eastAsia="標楷體" w:hint="eastAsia"/>
                <w:sz w:val="24"/>
                <w:szCs w:val="24"/>
              </w:rPr>
              <w:t>其他有利審查資料</w:t>
            </w:r>
            <w:r>
              <w:rPr>
                <w:rFonts w:ascii="標楷體" w:eastAsia="標楷體" w:hint="eastAsia"/>
                <w:sz w:val="24"/>
                <w:szCs w:val="24"/>
              </w:rPr>
              <w:t>(如有請詳列)：</w:t>
            </w:r>
            <w:r w:rsidRPr="00DB3EE8">
              <w:rPr>
                <w:rFonts w:ascii="標楷體" w:eastAsia="標楷體" w:hint="eastAsia"/>
                <w:sz w:val="24"/>
                <w:szCs w:val="24"/>
                <w:u w:val="single"/>
              </w:rPr>
              <w:t xml:space="preserve">                                        </w:t>
            </w:r>
            <w:r>
              <w:rPr>
                <w:rFonts w:ascii="標楷體" w:eastAsia="標楷體" w:hint="eastAsia"/>
                <w:sz w:val="24"/>
                <w:szCs w:val="24"/>
              </w:rPr>
              <w:t xml:space="preserve">  </w:t>
            </w:r>
          </w:p>
        </w:tc>
      </w:tr>
      <w:tr w:rsidR="00694C57" w:rsidRPr="00DB3EE8" w14:paraId="3E3A8620" w14:textId="77777777" w:rsidTr="00E31FA2">
        <w:trPr>
          <w:cantSplit/>
          <w:trHeight w:val="376"/>
        </w:trPr>
        <w:tc>
          <w:tcPr>
            <w:tcW w:w="346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D5B2" w14:textId="77777777" w:rsidR="00694C57" w:rsidRPr="00DB3EE8" w:rsidRDefault="00694C57" w:rsidP="003925FD">
            <w:pPr>
              <w:jc w:val="center"/>
              <w:rPr>
                <w:rFonts w:ascii="標楷體" w:eastAsia="標楷體"/>
                <w:b/>
                <w:sz w:val="24"/>
                <w:szCs w:val="24"/>
              </w:rPr>
            </w:pPr>
            <w:r w:rsidRPr="00DB3EE8">
              <w:rPr>
                <w:rFonts w:ascii="標楷體" w:eastAsia="標楷體" w:hint="eastAsia"/>
                <w:b/>
                <w:sz w:val="24"/>
                <w:szCs w:val="24"/>
              </w:rPr>
              <w:t>申請人簽名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C543" w14:textId="77777777" w:rsidR="00694C57" w:rsidRPr="00DB3EE8" w:rsidRDefault="00694C57" w:rsidP="003925FD">
            <w:pPr>
              <w:jc w:val="center"/>
              <w:rPr>
                <w:rFonts w:ascii="標楷體" w:eastAsia="標楷體"/>
                <w:b/>
                <w:sz w:val="24"/>
                <w:szCs w:val="24"/>
              </w:rPr>
            </w:pPr>
            <w:r w:rsidRPr="00DB3EE8">
              <w:rPr>
                <w:rFonts w:ascii="標楷體" w:eastAsia="標楷體" w:hint="eastAsia"/>
                <w:b/>
                <w:sz w:val="24"/>
                <w:szCs w:val="24"/>
              </w:rPr>
              <w:t>指導教授簽名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1E6CA4" w14:textId="77777777" w:rsidR="00694C57" w:rsidRPr="00DB3EE8" w:rsidRDefault="00694C57" w:rsidP="003925FD">
            <w:pPr>
              <w:jc w:val="center"/>
              <w:rPr>
                <w:rFonts w:ascii="標楷體" w:eastAsia="標楷體"/>
                <w:b/>
                <w:sz w:val="24"/>
                <w:szCs w:val="24"/>
              </w:rPr>
            </w:pPr>
            <w:r w:rsidRPr="00DB3EE8">
              <w:rPr>
                <w:rFonts w:ascii="標楷體" w:eastAsia="標楷體" w:hint="eastAsia"/>
                <w:b/>
                <w:sz w:val="24"/>
                <w:szCs w:val="24"/>
              </w:rPr>
              <w:t>系所主管簽名</w:t>
            </w:r>
          </w:p>
        </w:tc>
      </w:tr>
      <w:tr w:rsidR="00694C57" w:rsidRPr="00DB3EE8" w14:paraId="41566D42" w14:textId="77777777" w:rsidTr="00E31FA2">
        <w:trPr>
          <w:cantSplit/>
          <w:trHeight w:val="1595"/>
        </w:trPr>
        <w:tc>
          <w:tcPr>
            <w:tcW w:w="34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6385C74" w14:textId="77777777" w:rsidR="00694C57" w:rsidRPr="00DB3EE8" w:rsidRDefault="00694C57" w:rsidP="003925FD">
            <w:pPr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3FBE63" w14:textId="77777777" w:rsidR="00694C57" w:rsidRPr="00DB3EE8" w:rsidRDefault="00694C57" w:rsidP="003925FD">
            <w:pPr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777932F" w14:textId="77777777" w:rsidR="00694C57" w:rsidRPr="00DB3EE8" w:rsidRDefault="00694C57" w:rsidP="003925FD">
            <w:pPr>
              <w:rPr>
                <w:rFonts w:ascii="標楷體" w:eastAsia="標楷體"/>
                <w:sz w:val="24"/>
                <w:szCs w:val="24"/>
              </w:rPr>
            </w:pPr>
          </w:p>
        </w:tc>
      </w:tr>
    </w:tbl>
    <w:p w14:paraId="2BAA4822" w14:textId="77777777" w:rsidR="00694C57" w:rsidRDefault="00694C57" w:rsidP="00694C57">
      <w:pPr>
        <w:rPr>
          <w:rFonts w:ascii="標楷體" w:eastAsia="標楷體"/>
          <w:sz w:val="20"/>
        </w:rPr>
      </w:pPr>
    </w:p>
    <w:p w14:paraId="13F7F8EC" w14:textId="3A3199D8" w:rsidR="00FE10D9" w:rsidRDefault="00FE10D9" w:rsidP="00C46F4A">
      <w:pPr>
        <w:adjustRightInd/>
        <w:spacing w:line="240" w:lineRule="auto"/>
        <w:jc w:val="center"/>
        <w:textAlignment w:val="auto"/>
        <w:rPr>
          <w:rFonts w:eastAsia="標楷體"/>
          <w:b/>
          <w:kern w:val="2"/>
          <w:sz w:val="36"/>
          <w:szCs w:val="36"/>
        </w:rPr>
      </w:pPr>
    </w:p>
    <w:p w14:paraId="1BE7C990" w14:textId="262C67D7" w:rsidR="00C438CA" w:rsidRDefault="00C438CA" w:rsidP="00C46F4A">
      <w:pPr>
        <w:adjustRightInd/>
        <w:spacing w:line="240" w:lineRule="auto"/>
        <w:jc w:val="center"/>
        <w:textAlignment w:val="auto"/>
        <w:rPr>
          <w:rFonts w:eastAsia="標楷體"/>
          <w:b/>
          <w:kern w:val="2"/>
          <w:sz w:val="36"/>
          <w:szCs w:val="36"/>
        </w:rPr>
      </w:pPr>
    </w:p>
    <w:p w14:paraId="1098645F" w14:textId="77777777" w:rsidR="00C438CA" w:rsidRDefault="00C438CA" w:rsidP="00C46F4A">
      <w:pPr>
        <w:adjustRightInd/>
        <w:spacing w:line="240" w:lineRule="auto"/>
        <w:jc w:val="center"/>
        <w:textAlignment w:val="auto"/>
        <w:rPr>
          <w:rFonts w:eastAsia="標楷體"/>
          <w:b/>
          <w:kern w:val="2"/>
          <w:sz w:val="36"/>
          <w:szCs w:val="36"/>
        </w:rPr>
      </w:pPr>
    </w:p>
    <w:p w14:paraId="3E9DFAF2" w14:textId="6CB5C29D" w:rsidR="00C46F4A" w:rsidRDefault="00F77260" w:rsidP="00C46F4A">
      <w:pPr>
        <w:adjustRightInd/>
        <w:spacing w:line="240" w:lineRule="auto"/>
        <w:jc w:val="center"/>
        <w:textAlignment w:val="auto"/>
        <w:rPr>
          <w:rFonts w:eastAsia="標楷體"/>
          <w:b/>
          <w:kern w:val="2"/>
          <w:sz w:val="36"/>
          <w:szCs w:val="36"/>
        </w:rPr>
      </w:pPr>
      <w:r w:rsidRPr="00F77260">
        <w:rPr>
          <w:rFonts w:eastAsia="標楷體"/>
          <w:noProof/>
          <w:kern w:val="2"/>
          <w:sz w:val="24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B1DAA1" wp14:editId="0A1D3D6A">
                <wp:simplePos x="0" y="0"/>
                <wp:positionH relativeFrom="column">
                  <wp:posOffset>5200015</wp:posOffset>
                </wp:positionH>
                <wp:positionV relativeFrom="paragraph">
                  <wp:posOffset>-457200</wp:posOffset>
                </wp:positionV>
                <wp:extent cx="809625" cy="561975"/>
                <wp:effectExtent l="0" t="0" r="28575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97AB0" w14:textId="77777777" w:rsidR="00F77260" w:rsidRPr="00F77260" w:rsidRDefault="00F7726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77260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1DAA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9.45pt;margin-top:-36pt;width:63.75pt;height:4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umOQIAAEkEAAAOAAAAZHJzL2Uyb0RvYy54bWysVF2O0zAQfkfiDpbfaX7Un23UdLV0KUJa&#10;fqSFAziO01g4nmC7TcoFkDjA8swBOAAH2j0HY6fbLT/iAeEHy5MZf/7mm5kszvtGkZ0wVoLOaTKK&#10;KRGaQyn1Jqfv3q6fnFFiHdMlU6BFTvfC0vPl40eLrs1ECjWoUhiCINpmXZvT2rk2iyLLa9EwO4JW&#10;aHRWYBrm0DSbqDSsQ/RGRWkcT6MOTNka4MJa/Ho5OOky4FeV4O51VVnhiMopcnNhN2Ev/B4tFyzb&#10;GNbWkh9osH9g0TCp8dEj1CVzjGyN/A2qkdyAhcqNODQRVJXkIuSA2STxL9lc16wVIRcUx7ZHmez/&#10;g+Wvdm8MkWVO02RGiWYNFunu5tPtty93N99vv34mqdeoa22GodctBrv+KfRY65Cvba+Av7dEw6pm&#10;eiMujIGuFqxEjom/GZ1cHXCsBym6l1DiU2zrIAD1lWm8gCgJQXSs1f5YH9E7wvHjWTyfphNKOLom&#10;02Q+m4QXWHZ/uTXWPRfQEH/IqcHyB3C2u7LOk2HZfYh/y4KS5VoqFQyzKVbKkB3DVlmHdUD/KUxp&#10;0uV0PkEef4eIw/oTRCMd9rySjc/ILx/EMq/aM12Gs2NSDWekrPRBRq/coKHrix4DvbYFlHsU1MDQ&#10;2ziLeKjBfKSkw77Oqf2wZUZQol5oLMo8GY/9IARjPJmlaJhTT3HqYZojVE4dJcNx5cLweL4aLrB4&#10;lQzCPjA5cMV+DXofZssPxKkdoh7+AMsfAAAA//8DAFBLAwQUAAYACAAAACEA8kqwqeAAAAAKAQAA&#10;DwAAAGRycy9kb3ducmV2LnhtbEyPy07DMBBF90j8gzVIbFDrtIQ0CXEqhASiO2gr2LrxNInwI9hu&#10;Gv6eYQXL0Ryde2+1noxmI/rQOytgMU+AoW2c6m0rYL97muXAQpRWSe0sCvjGAOv68qKSpXJn+4bj&#10;NraMJDaUUkAX41ByHpoOjQxzN6Cl39F5IyOdvuXKyzPJjebLJMm4kb2lhE4O+Nhh87k9GQF5+jJ+&#10;hM3t63uTHXURb1bj85cX4vpqergHFnGKfzD81qfqUFOngztZFZgmxyIvCBUwWy1pFBFFmqXADoRm&#10;d8Driv+fUP8AAAD//wMAUEsBAi0AFAAGAAgAAAAhALaDOJL+AAAA4QEAABMAAAAAAAAAAAAAAAAA&#10;AAAAAFtDb250ZW50X1R5cGVzXS54bWxQSwECLQAUAAYACAAAACEAOP0h/9YAAACUAQAACwAAAAAA&#10;AAAAAAAAAAAvAQAAX3JlbHMvLnJlbHNQSwECLQAUAAYACAAAACEAk0E7pjkCAABJBAAADgAAAAAA&#10;AAAAAAAAAAAuAgAAZHJzL2Uyb0RvYy54bWxQSwECLQAUAAYACAAAACEA8kqwqeAAAAAKAQAADwAA&#10;AAAAAAAAAAAAAACTBAAAZHJzL2Rvd25yZXYueG1sUEsFBgAAAAAEAAQA8wAAAKAFAAAAAA==&#10;">
                <v:textbox>
                  <w:txbxContent>
                    <w:p w14:paraId="7B497AB0" w14:textId="77777777" w:rsidR="00F77260" w:rsidRPr="00F77260" w:rsidRDefault="00F77260">
                      <w:pPr>
                        <w:rPr>
                          <w:rFonts w:ascii="標楷體" w:eastAsia="標楷體" w:hAnsi="標楷體"/>
                        </w:rPr>
                      </w:pPr>
                      <w:r w:rsidRPr="00F77260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C46F4A" w:rsidRPr="00C46F4A">
        <w:rPr>
          <w:rFonts w:eastAsia="標楷體" w:hint="eastAsia"/>
          <w:b/>
          <w:kern w:val="2"/>
          <w:sz w:val="36"/>
          <w:szCs w:val="36"/>
        </w:rPr>
        <w:t>論文題目</w:t>
      </w:r>
    </w:p>
    <w:p w14:paraId="4DB0F167" w14:textId="77777777" w:rsidR="00F77260" w:rsidRDefault="00F77260" w:rsidP="00F77260">
      <w:pPr>
        <w:adjustRightInd/>
        <w:spacing w:line="240" w:lineRule="auto"/>
        <w:jc w:val="center"/>
        <w:textAlignment w:val="auto"/>
        <w:rPr>
          <w:rFonts w:eastAsia="標楷體"/>
          <w:kern w:val="2"/>
          <w:sz w:val="24"/>
          <w:szCs w:val="22"/>
        </w:rPr>
      </w:pPr>
    </w:p>
    <w:p w14:paraId="1829CDF1" w14:textId="77777777" w:rsidR="00C46F4A" w:rsidRPr="00C46F4A" w:rsidRDefault="00C46F4A" w:rsidP="00F77260">
      <w:pPr>
        <w:adjustRightInd/>
        <w:spacing w:line="240" w:lineRule="auto"/>
        <w:jc w:val="center"/>
        <w:textAlignment w:val="auto"/>
        <w:rPr>
          <w:rFonts w:eastAsia="標楷體"/>
          <w:kern w:val="2"/>
          <w:sz w:val="24"/>
          <w:szCs w:val="22"/>
        </w:rPr>
      </w:pPr>
      <w:r w:rsidRPr="00C46F4A">
        <w:rPr>
          <w:rFonts w:eastAsia="標楷體" w:hint="eastAsia"/>
          <w:kern w:val="2"/>
          <w:sz w:val="24"/>
          <w:szCs w:val="22"/>
        </w:rPr>
        <w:t>作者姓名</w:t>
      </w:r>
    </w:p>
    <w:p w14:paraId="16CE6202" w14:textId="77777777" w:rsidR="00C46F4A" w:rsidRPr="00C46F4A" w:rsidRDefault="00C46F4A" w:rsidP="00F77260">
      <w:pPr>
        <w:adjustRightInd/>
        <w:spacing w:line="240" w:lineRule="auto"/>
        <w:jc w:val="center"/>
        <w:textAlignment w:val="auto"/>
        <w:rPr>
          <w:rFonts w:eastAsia="標楷體"/>
          <w:kern w:val="2"/>
          <w:sz w:val="24"/>
          <w:szCs w:val="24"/>
        </w:rPr>
      </w:pPr>
      <w:r w:rsidRPr="00C46F4A">
        <w:rPr>
          <w:rFonts w:eastAsia="標楷體" w:hint="eastAsia"/>
          <w:kern w:val="2"/>
          <w:sz w:val="24"/>
          <w:szCs w:val="24"/>
        </w:rPr>
        <w:t>作者就讀學校系所</w:t>
      </w:r>
    </w:p>
    <w:p w14:paraId="069296D6" w14:textId="77777777" w:rsidR="00C46F4A" w:rsidRPr="00C46F4A" w:rsidRDefault="00C46F4A" w:rsidP="00C46F4A">
      <w:pPr>
        <w:adjustRightInd/>
        <w:spacing w:line="240" w:lineRule="auto"/>
        <w:textAlignment w:val="auto"/>
        <w:rPr>
          <w:rFonts w:eastAsia="標楷體"/>
          <w:kern w:val="2"/>
          <w:sz w:val="24"/>
          <w:szCs w:val="22"/>
        </w:rPr>
      </w:pPr>
    </w:p>
    <w:p w14:paraId="40B13462" w14:textId="77777777" w:rsidR="002D1762" w:rsidRPr="002D1762" w:rsidRDefault="00C46F4A" w:rsidP="002D1762">
      <w:pPr>
        <w:numPr>
          <w:ilvl w:val="0"/>
          <w:numId w:val="25"/>
        </w:numPr>
        <w:adjustRightInd/>
        <w:spacing w:line="240" w:lineRule="auto"/>
        <w:textAlignment w:val="auto"/>
        <w:rPr>
          <w:rFonts w:ascii="標楷體" w:eastAsia="標楷體" w:hAnsi="標楷體"/>
          <w:b/>
          <w:kern w:val="2"/>
          <w:szCs w:val="22"/>
        </w:rPr>
      </w:pPr>
      <w:r w:rsidRPr="00C46F4A">
        <w:rPr>
          <w:rFonts w:ascii="標楷體" w:eastAsia="標楷體" w:hAnsi="標楷體" w:hint="eastAsia"/>
          <w:b/>
          <w:kern w:val="2"/>
          <w:szCs w:val="22"/>
        </w:rPr>
        <w:t>100</w:t>
      </w:r>
      <w:r w:rsidR="007D3E39">
        <w:rPr>
          <w:rFonts w:ascii="標楷體" w:eastAsia="標楷體" w:hAnsi="標楷體" w:hint="eastAsia"/>
          <w:b/>
          <w:kern w:val="2"/>
          <w:szCs w:val="22"/>
        </w:rPr>
        <w:t>字內</w:t>
      </w:r>
      <w:r w:rsidRPr="00C46F4A">
        <w:rPr>
          <w:rFonts w:ascii="標楷體" w:eastAsia="標楷體" w:hAnsi="標楷體" w:hint="eastAsia"/>
          <w:b/>
          <w:kern w:val="2"/>
          <w:szCs w:val="22"/>
        </w:rPr>
        <w:t>論文</w:t>
      </w:r>
      <w:r w:rsidR="007D3E39">
        <w:rPr>
          <w:rFonts w:ascii="標楷體" w:eastAsia="標楷體" w:hAnsi="標楷體" w:hint="eastAsia"/>
          <w:b/>
          <w:kern w:val="2"/>
          <w:szCs w:val="22"/>
        </w:rPr>
        <w:t>摘要</w:t>
      </w:r>
    </w:p>
    <w:p w14:paraId="6933669F" w14:textId="77777777" w:rsidR="002D1762" w:rsidRPr="002D1762" w:rsidRDefault="00C46F4A" w:rsidP="00A67455">
      <w:pPr>
        <w:numPr>
          <w:ilvl w:val="0"/>
          <w:numId w:val="25"/>
        </w:numPr>
        <w:adjustRightInd/>
        <w:spacing w:line="240" w:lineRule="auto"/>
        <w:textAlignment w:val="auto"/>
        <w:rPr>
          <w:rFonts w:ascii="標楷體" w:eastAsia="標楷體" w:hAnsi="標楷體"/>
          <w:b/>
          <w:kern w:val="2"/>
          <w:szCs w:val="22"/>
        </w:rPr>
      </w:pPr>
      <w:r w:rsidRPr="00C46F4A">
        <w:rPr>
          <w:rFonts w:eastAsia="標楷體" w:hint="eastAsia"/>
          <w:b/>
          <w:kern w:val="2"/>
          <w:sz w:val="32"/>
          <w:szCs w:val="28"/>
        </w:rPr>
        <w:t>前言</w:t>
      </w:r>
    </w:p>
    <w:p w14:paraId="73F4C57D" w14:textId="77777777" w:rsidR="002D1762" w:rsidRPr="002D1762" w:rsidRDefault="00C46F4A" w:rsidP="00A67455">
      <w:pPr>
        <w:numPr>
          <w:ilvl w:val="0"/>
          <w:numId w:val="25"/>
        </w:numPr>
        <w:adjustRightInd/>
        <w:spacing w:line="240" w:lineRule="auto"/>
        <w:textAlignment w:val="auto"/>
        <w:rPr>
          <w:rFonts w:ascii="標楷體" w:eastAsia="標楷體" w:hAnsi="標楷體"/>
          <w:b/>
          <w:kern w:val="2"/>
          <w:szCs w:val="22"/>
        </w:rPr>
      </w:pPr>
      <w:r w:rsidRPr="00C46F4A">
        <w:rPr>
          <w:rFonts w:eastAsia="標楷體" w:hint="eastAsia"/>
          <w:b/>
          <w:kern w:val="2"/>
          <w:sz w:val="32"/>
          <w:szCs w:val="28"/>
        </w:rPr>
        <w:t>內容</w:t>
      </w:r>
    </w:p>
    <w:p w14:paraId="1049438D" w14:textId="77777777" w:rsidR="002D1762" w:rsidRPr="002D1762" w:rsidRDefault="00C46F4A" w:rsidP="00A67455">
      <w:pPr>
        <w:numPr>
          <w:ilvl w:val="0"/>
          <w:numId w:val="25"/>
        </w:numPr>
        <w:adjustRightInd/>
        <w:spacing w:line="240" w:lineRule="auto"/>
        <w:textAlignment w:val="auto"/>
        <w:rPr>
          <w:rFonts w:ascii="標楷體" w:eastAsia="標楷體" w:hAnsi="標楷體"/>
          <w:b/>
          <w:kern w:val="2"/>
          <w:szCs w:val="22"/>
        </w:rPr>
      </w:pPr>
      <w:r w:rsidRPr="00C46F4A">
        <w:rPr>
          <w:rFonts w:eastAsia="標楷體" w:hint="eastAsia"/>
          <w:b/>
          <w:kern w:val="2"/>
          <w:sz w:val="32"/>
          <w:szCs w:val="28"/>
        </w:rPr>
        <w:t>結論</w:t>
      </w:r>
    </w:p>
    <w:p w14:paraId="65B12481" w14:textId="77777777" w:rsidR="00C46F4A" w:rsidRPr="00C46F4A" w:rsidRDefault="00C46F4A" w:rsidP="00A67455">
      <w:pPr>
        <w:numPr>
          <w:ilvl w:val="0"/>
          <w:numId w:val="25"/>
        </w:numPr>
        <w:adjustRightInd/>
        <w:spacing w:line="240" w:lineRule="auto"/>
        <w:textAlignment w:val="auto"/>
        <w:rPr>
          <w:rFonts w:ascii="標楷體" w:eastAsia="標楷體" w:hAnsi="標楷體"/>
          <w:b/>
          <w:kern w:val="2"/>
          <w:szCs w:val="22"/>
        </w:rPr>
      </w:pPr>
      <w:r w:rsidRPr="00C46F4A">
        <w:rPr>
          <w:rFonts w:ascii="標楷體" w:eastAsia="標楷體" w:hAnsi="標楷體" w:hint="eastAsia"/>
          <w:b/>
          <w:kern w:val="2"/>
          <w:sz w:val="32"/>
          <w:szCs w:val="28"/>
        </w:rPr>
        <w:t>參考文獻</w:t>
      </w:r>
    </w:p>
    <w:p w14:paraId="57D2501D" w14:textId="77777777" w:rsidR="00C46F4A" w:rsidRPr="00C46F4A" w:rsidRDefault="00C46F4A" w:rsidP="00C46F4A">
      <w:pPr>
        <w:adjustRightInd/>
        <w:spacing w:line="240" w:lineRule="auto"/>
        <w:textAlignment w:val="auto"/>
        <w:rPr>
          <w:rFonts w:eastAsia="標楷體"/>
          <w:kern w:val="2"/>
          <w:sz w:val="24"/>
          <w:szCs w:val="22"/>
        </w:rPr>
      </w:pPr>
    </w:p>
    <w:p w14:paraId="3A584DEA" w14:textId="77777777" w:rsidR="00D0733A" w:rsidRPr="002E124B" w:rsidRDefault="00D0733A" w:rsidP="00694C57">
      <w:pPr>
        <w:pStyle w:val="ab"/>
        <w:adjustRightInd/>
        <w:spacing w:line="300" w:lineRule="auto"/>
        <w:ind w:leftChars="0" w:left="720"/>
        <w:textAlignment w:val="auto"/>
        <w:rPr>
          <w:rFonts w:eastAsia="標楷體"/>
          <w:sz w:val="24"/>
          <w:szCs w:val="24"/>
        </w:rPr>
      </w:pPr>
    </w:p>
    <w:sectPr w:rsidR="00D0733A" w:rsidRPr="002E124B" w:rsidSect="00C438CA">
      <w:pgSz w:w="11906" w:h="16838"/>
      <w:pgMar w:top="709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B0DA4" w14:textId="77777777" w:rsidR="00327606" w:rsidRDefault="00327606" w:rsidP="00911835">
      <w:pPr>
        <w:spacing w:line="240" w:lineRule="auto"/>
      </w:pPr>
      <w:r>
        <w:separator/>
      </w:r>
    </w:p>
  </w:endnote>
  <w:endnote w:type="continuationSeparator" w:id="0">
    <w:p w14:paraId="6D1F87A4" w14:textId="77777777" w:rsidR="00327606" w:rsidRDefault="00327606" w:rsidP="009118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F066D" w14:textId="77777777" w:rsidR="00327606" w:rsidRDefault="00327606" w:rsidP="00911835">
      <w:pPr>
        <w:spacing w:line="240" w:lineRule="auto"/>
      </w:pPr>
      <w:r>
        <w:separator/>
      </w:r>
    </w:p>
  </w:footnote>
  <w:footnote w:type="continuationSeparator" w:id="0">
    <w:p w14:paraId="7B67359B" w14:textId="77777777" w:rsidR="00327606" w:rsidRDefault="00327606" w:rsidP="009118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2111"/>
    <w:multiLevelType w:val="hybridMultilevel"/>
    <w:tmpl w:val="5CC8EE92"/>
    <w:lvl w:ilvl="0" w:tplc="C0D2A96A">
      <w:start w:val="1"/>
      <w:numFmt w:val="taiwaneseCountingThousand"/>
      <w:lvlText w:val="第%1條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9F1D72"/>
    <w:multiLevelType w:val="multilevel"/>
    <w:tmpl w:val="0166E41A"/>
    <w:lvl w:ilvl="0">
      <w:start w:val="1"/>
      <w:numFmt w:val="decimal"/>
      <w:lvlText w:val="%1."/>
      <w:lvlJc w:val="left"/>
      <w:pPr>
        <w:tabs>
          <w:tab w:val="num" w:pos="-453"/>
        </w:tabs>
        <w:ind w:left="1191" w:hanging="454"/>
      </w:pPr>
      <w:rPr>
        <w:rFonts w:hint="default"/>
      </w:rPr>
    </w:lvl>
    <w:lvl w:ilvl="1">
      <w:start w:val="1"/>
      <w:numFmt w:val="decimal"/>
      <w:lvlText w:val="(%2)."/>
      <w:lvlJc w:val="left"/>
      <w:pPr>
        <w:tabs>
          <w:tab w:val="num" w:pos="934"/>
        </w:tabs>
        <w:ind w:left="1474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CA09B1"/>
    <w:multiLevelType w:val="hybridMultilevel"/>
    <w:tmpl w:val="EB58396A"/>
    <w:lvl w:ilvl="0" w:tplc="78FCD47C">
      <w:start w:val="1"/>
      <w:numFmt w:val="taiwaneseCountingThousand"/>
      <w:lvlText w:val="第%1條、"/>
      <w:lvlJc w:val="left"/>
      <w:pPr>
        <w:ind w:left="195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ind w:left="5790" w:hanging="480"/>
      </w:pPr>
    </w:lvl>
  </w:abstractNum>
  <w:abstractNum w:abstractNumId="3" w15:restartNumberingAfterBreak="0">
    <w:nsid w:val="1A752F79"/>
    <w:multiLevelType w:val="multilevel"/>
    <w:tmpl w:val="F5DE0B42"/>
    <w:lvl w:ilvl="0">
      <w:start w:val="1"/>
      <w:numFmt w:val="decimal"/>
      <w:lvlText w:val="%1."/>
      <w:lvlJc w:val="left"/>
      <w:pPr>
        <w:tabs>
          <w:tab w:val="num" w:pos="-453"/>
        </w:tabs>
        <w:ind w:left="1191" w:hanging="454"/>
      </w:pPr>
      <w:rPr>
        <w:rFonts w:hint="default"/>
      </w:rPr>
    </w:lvl>
    <w:lvl w:ilvl="1">
      <w:start w:val="1"/>
      <w:numFmt w:val="decimal"/>
      <w:lvlText w:val="(%2)."/>
      <w:lvlJc w:val="left"/>
      <w:pPr>
        <w:tabs>
          <w:tab w:val="num" w:pos="934"/>
        </w:tabs>
        <w:ind w:left="1474" w:hanging="73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1F266FF"/>
    <w:multiLevelType w:val="hybridMultilevel"/>
    <w:tmpl w:val="C97C1AD8"/>
    <w:lvl w:ilvl="0" w:tplc="78FCD47C">
      <w:start w:val="1"/>
      <w:numFmt w:val="taiwaneseCountingThousand"/>
      <w:suff w:val="nothing"/>
      <w:lvlText w:val="第%1條、"/>
      <w:lvlJc w:val="left"/>
      <w:pPr>
        <w:ind w:left="720" w:hanging="720"/>
      </w:pPr>
      <w:rPr>
        <w:rFonts w:hint="default"/>
        <w:lang w:val="en-US"/>
      </w:rPr>
    </w:lvl>
    <w:lvl w:ilvl="1" w:tplc="83C6C75A">
      <w:start w:val="1"/>
      <w:numFmt w:val="decimal"/>
      <w:lvlText w:val="%2."/>
      <w:lvlJc w:val="left"/>
      <w:pPr>
        <w:tabs>
          <w:tab w:val="num" w:pos="480"/>
        </w:tabs>
        <w:ind w:left="877" w:hanging="397"/>
      </w:pPr>
      <w:rPr>
        <w:rFonts w:hint="default"/>
      </w:rPr>
    </w:lvl>
    <w:lvl w:ilvl="2" w:tplc="6CBA8CB2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51D0FF1"/>
    <w:multiLevelType w:val="hybridMultilevel"/>
    <w:tmpl w:val="E83E2580"/>
    <w:lvl w:ilvl="0" w:tplc="B61A7E54">
      <w:start w:val="1"/>
      <w:numFmt w:val="decimal"/>
      <w:suff w:val="nothing"/>
      <w:lvlText w:val="%1."/>
      <w:lvlJc w:val="left"/>
      <w:pPr>
        <w:ind w:left="454" w:hanging="454"/>
      </w:pPr>
      <w:rPr>
        <w:rFonts w:hint="default"/>
      </w:rPr>
    </w:lvl>
    <w:lvl w:ilvl="1" w:tplc="EB2C86D6">
      <w:start w:val="1"/>
      <w:numFmt w:val="decimal"/>
      <w:suff w:val="nothing"/>
      <w:lvlText w:val="(%2)."/>
      <w:lvlJc w:val="left"/>
      <w:pPr>
        <w:ind w:left="1474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5A03500"/>
    <w:multiLevelType w:val="hybridMultilevel"/>
    <w:tmpl w:val="E3C002B2"/>
    <w:lvl w:ilvl="0" w:tplc="C0D2A96A">
      <w:start w:val="1"/>
      <w:numFmt w:val="taiwaneseCountingThousand"/>
      <w:lvlText w:val="第%1條、"/>
      <w:lvlJc w:val="left"/>
      <w:pPr>
        <w:ind w:left="93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7" w15:restartNumberingAfterBreak="0">
    <w:nsid w:val="2C6A2BFD"/>
    <w:multiLevelType w:val="hybridMultilevel"/>
    <w:tmpl w:val="C77C7174"/>
    <w:lvl w:ilvl="0" w:tplc="A072A418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02663DA"/>
    <w:multiLevelType w:val="hybridMultilevel"/>
    <w:tmpl w:val="48AC75D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EB2C86D6">
      <w:start w:val="1"/>
      <w:numFmt w:val="decimal"/>
      <w:lvlText w:val="(%2)."/>
      <w:lvlJc w:val="left"/>
      <w:pPr>
        <w:ind w:left="240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367C6943"/>
    <w:multiLevelType w:val="multilevel"/>
    <w:tmpl w:val="2FA0633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877" w:hanging="397"/>
      </w:pPr>
      <w:rPr>
        <w:rFonts w:hint="default"/>
      </w:rPr>
    </w:lvl>
    <w:lvl w:ilvl="2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7100D98"/>
    <w:multiLevelType w:val="hybridMultilevel"/>
    <w:tmpl w:val="B74423CE"/>
    <w:lvl w:ilvl="0" w:tplc="C0D2A96A">
      <w:start w:val="1"/>
      <w:numFmt w:val="taiwaneseCountingThousand"/>
      <w:lvlText w:val="第%1條、"/>
      <w:lvlJc w:val="left"/>
      <w:pPr>
        <w:ind w:left="121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8B0B52"/>
    <w:multiLevelType w:val="hybridMultilevel"/>
    <w:tmpl w:val="7226B7A4"/>
    <w:lvl w:ilvl="0" w:tplc="A072A418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D762808"/>
    <w:multiLevelType w:val="hybridMultilevel"/>
    <w:tmpl w:val="C50838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25153A4"/>
    <w:multiLevelType w:val="multilevel"/>
    <w:tmpl w:val="C2FAA176"/>
    <w:lvl w:ilvl="0">
      <w:start w:val="1"/>
      <w:numFmt w:val="decimal"/>
      <w:lvlText w:val="%1."/>
      <w:lvlJc w:val="left"/>
      <w:pPr>
        <w:tabs>
          <w:tab w:val="num" w:pos="-453"/>
        </w:tabs>
        <w:ind w:left="1191" w:hanging="454"/>
      </w:pPr>
      <w:rPr>
        <w:rFonts w:hint="default"/>
      </w:rPr>
    </w:lvl>
    <w:lvl w:ilvl="1">
      <w:start w:val="1"/>
      <w:numFmt w:val="decimal"/>
      <w:lvlText w:val="(%2)."/>
      <w:lvlJc w:val="left"/>
      <w:pPr>
        <w:tabs>
          <w:tab w:val="num" w:pos="934"/>
        </w:tabs>
        <w:ind w:left="1474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89C192B"/>
    <w:multiLevelType w:val="hybridMultilevel"/>
    <w:tmpl w:val="835027C0"/>
    <w:lvl w:ilvl="0" w:tplc="9E8CE16C">
      <w:start w:val="6"/>
      <w:numFmt w:val="taiwaneseCountingThousand"/>
      <w:lvlText w:val="第%1條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2741C4"/>
    <w:multiLevelType w:val="multilevel"/>
    <w:tmpl w:val="539AB1E2"/>
    <w:lvl w:ilvl="0">
      <w:start w:val="1"/>
      <w:numFmt w:val="decimal"/>
      <w:lvlText w:val="%1."/>
      <w:lvlJc w:val="left"/>
      <w:pPr>
        <w:tabs>
          <w:tab w:val="num" w:pos="-453"/>
        </w:tabs>
        <w:ind w:left="1191" w:hanging="454"/>
      </w:pPr>
      <w:rPr>
        <w:rFonts w:hint="default"/>
      </w:rPr>
    </w:lvl>
    <w:lvl w:ilvl="1">
      <w:start w:val="1"/>
      <w:numFmt w:val="decimal"/>
      <w:lvlText w:val="(%2)."/>
      <w:lvlJc w:val="left"/>
      <w:pPr>
        <w:tabs>
          <w:tab w:val="num" w:pos="934"/>
        </w:tabs>
        <w:ind w:left="1701" w:hanging="79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91B7737"/>
    <w:multiLevelType w:val="hybridMultilevel"/>
    <w:tmpl w:val="B2A4F4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E7B4227"/>
    <w:multiLevelType w:val="hybridMultilevel"/>
    <w:tmpl w:val="13C4A0C0"/>
    <w:lvl w:ilvl="0" w:tplc="A072A418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E8A7586"/>
    <w:multiLevelType w:val="hybridMultilevel"/>
    <w:tmpl w:val="DCCAD250"/>
    <w:lvl w:ilvl="0" w:tplc="C0D2A96A">
      <w:start w:val="1"/>
      <w:numFmt w:val="taiwaneseCountingThousand"/>
      <w:lvlText w:val="第%1條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EB15014"/>
    <w:multiLevelType w:val="hybridMultilevel"/>
    <w:tmpl w:val="D812CC3E"/>
    <w:lvl w:ilvl="0" w:tplc="09A69BA4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3C6C75A">
      <w:start w:val="1"/>
      <w:numFmt w:val="decimal"/>
      <w:lvlText w:val="%2."/>
      <w:lvlJc w:val="left"/>
      <w:pPr>
        <w:tabs>
          <w:tab w:val="num" w:pos="480"/>
        </w:tabs>
        <w:ind w:left="877" w:hanging="397"/>
      </w:pPr>
      <w:rPr>
        <w:rFonts w:hint="default"/>
      </w:rPr>
    </w:lvl>
    <w:lvl w:ilvl="2" w:tplc="B95EDB58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EC07BD5"/>
    <w:multiLevelType w:val="hybridMultilevel"/>
    <w:tmpl w:val="D6842600"/>
    <w:lvl w:ilvl="0" w:tplc="C0D2A96A">
      <w:start w:val="1"/>
      <w:numFmt w:val="taiwaneseCountingThousand"/>
      <w:lvlText w:val="第%1條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F462AB1"/>
    <w:multiLevelType w:val="multilevel"/>
    <w:tmpl w:val="77F8E708"/>
    <w:lvl w:ilvl="0">
      <w:start w:val="1"/>
      <w:numFmt w:val="decimal"/>
      <w:lvlText w:val="%1."/>
      <w:lvlJc w:val="left"/>
      <w:pPr>
        <w:tabs>
          <w:tab w:val="num" w:pos="-453"/>
        </w:tabs>
        <w:ind w:left="1191" w:hanging="454"/>
      </w:pPr>
      <w:rPr>
        <w:rFonts w:hint="default"/>
      </w:rPr>
    </w:lvl>
    <w:lvl w:ilvl="1">
      <w:start w:val="1"/>
      <w:numFmt w:val="decimal"/>
      <w:lvlText w:val="(%2)."/>
      <w:lvlJc w:val="left"/>
      <w:pPr>
        <w:tabs>
          <w:tab w:val="num" w:pos="934"/>
        </w:tabs>
        <w:ind w:left="1474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13E1749"/>
    <w:multiLevelType w:val="hybridMultilevel"/>
    <w:tmpl w:val="0A3CEF94"/>
    <w:lvl w:ilvl="0" w:tplc="6E10D30A">
      <w:start w:val="5"/>
      <w:numFmt w:val="taiwaneseCountingThousand"/>
      <w:lvlText w:val="%1、"/>
      <w:lvlJc w:val="left"/>
      <w:pPr>
        <w:tabs>
          <w:tab w:val="num" w:pos="1457"/>
        </w:tabs>
        <w:ind w:left="1457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36D6B39"/>
    <w:multiLevelType w:val="multilevel"/>
    <w:tmpl w:val="2A28C2D0"/>
    <w:lvl w:ilvl="0">
      <w:start w:val="1"/>
      <w:numFmt w:val="decimal"/>
      <w:lvlText w:val="%1."/>
      <w:lvlJc w:val="left"/>
      <w:pPr>
        <w:tabs>
          <w:tab w:val="num" w:pos="-453"/>
        </w:tabs>
        <w:ind w:left="1191" w:hanging="454"/>
      </w:pPr>
      <w:rPr>
        <w:rFonts w:hint="default"/>
      </w:rPr>
    </w:lvl>
    <w:lvl w:ilvl="1">
      <w:start w:val="1"/>
      <w:numFmt w:val="decimal"/>
      <w:lvlText w:val="(%2)."/>
      <w:lvlJc w:val="left"/>
      <w:pPr>
        <w:tabs>
          <w:tab w:val="num" w:pos="934"/>
        </w:tabs>
        <w:ind w:left="1758" w:hanging="73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AA8529B"/>
    <w:multiLevelType w:val="hybridMultilevel"/>
    <w:tmpl w:val="B74423CE"/>
    <w:lvl w:ilvl="0" w:tplc="C0D2A96A">
      <w:start w:val="1"/>
      <w:numFmt w:val="taiwaneseCountingThousand"/>
      <w:lvlText w:val="第%1條、"/>
      <w:lvlJc w:val="left"/>
      <w:pPr>
        <w:ind w:left="121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B7759E3"/>
    <w:multiLevelType w:val="multilevel"/>
    <w:tmpl w:val="BD0CE43E"/>
    <w:lvl w:ilvl="0">
      <w:start w:val="1"/>
      <w:numFmt w:val="koreanDigital2"/>
      <w:lvlText w:val="%1、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877" w:hanging="397"/>
      </w:pPr>
      <w:rPr>
        <w:rFonts w:hint="default"/>
      </w:rPr>
    </w:lvl>
    <w:lvl w:ilvl="2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E1C3CA1"/>
    <w:multiLevelType w:val="hybridMultilevel"/>
    <w:tmpl w:val="64F21B2E"/>
    <w:lvl w:ilvl="0" w:tplc="C0D2A96A">
      <w:start w:val="1"/>
      <w:numFmt w:val="taiwaneseCountingThousand"/>
      <w:lvlText w:val="第%1條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7"/>
  </w:num>
  <w:num w:numId="3">
    <w:abstractNumId w:val="11"/>
  </w:num>
  <w:num w:numId="4">
    <w:abstractNumId w:val="19"/>
  </w:num>
  <w:num w:numId="5">
    <w:abstractNumId w:val="4"/>
  </w:num>
  <w:num w:numId="6">
    <w:abstractNumId w:val="5"/>
  </w:num>
  <w:num w:numId="7">
    <w:abstractNumId w:val="25"/>
  </w:num>
  <w:num w:numId="8">
    <w:abstractNumId w:val="9"/>
  </w:num>
  <w:num w:numId="9">
    <w:abstractNumId w:val="23"/>
  </w:num>
  <w:num w:numId="10">
    <w:abstractNumId w:val="15"/>
  </w:num>
  <w:num w:numId="11">
    <w:abstractNumId w:val="21"/>
  </w:num>
  <w:num w:numId="12">
    <w:abstractNumId w:val="3"/>
  </w:num>
  <w:num w:numId="13">
    <w:abstractNumId w:val="13"/>
  </w:num>
  <w:num w:numId="14">
    <w:abstractNumId w:val="1"/>
  </w:num>
  <w:num w:numId="15">
    <w:abstractNumId w:val="22"/>
  </w:num>
  <w:num w:numId="16">
    <w:abstractNumId w:val="12"/>
  </w:num>
  <w:num w:numId="17">
    <w:abstractNumId w:val="10"/>
  </w:num>
  <w:num w:numId="18">
    <w:abstractNumId w:val="24"/>
  </w:num>
  <w:num w:numId="19">
    <w:abstractNumId w:val="20"/>
  </w:num>
  <w:num w:numId="20">
    <w:abstractNumId w:val="18"/>
  </w:num>
  <w:num w:numId="21">
    <w:abstractNumId w:val="6"/>
  </w:num>
  <w:num w:numId="22">
    <w:abstractNumId w:val="26"/>
  </w:num>
  <w:num w:numId="23">
    <w:abstractNumId w:val="0"/>
  </w:num>
  <w:num w:numId="24">
    <w:abstractNumId w:val="8"/>
  </w:num>
  <w:num w:numId="25">
    <w:abstractNumId w:val="16"/>
  </w:num>
  <w:num w:numId="26">
    <w:abstractNumId w:val="2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D20"/>
    <w:rsid w:val="00002A37"/>
    <w:rsid w:val="00061935"/>
    <w:rsid w:val="000638AA"/>
    <w:rsid w:val="000646FA"/>
    <w:rsid w:val="00074520"/>
    <w:rsid w:val="0007500B"/>
    <w:rsid w:val="00076AFD"/>
    <w:rsid w:val="00081C02"/>
    <w:rsid w:val="0009582C"/>
    <w:rsid w:val="000A3339"/>
    <w:rsid w:val="000D0683"/>
    <w:rsid w:val="000D2923"/>
    <w:rsid w:val="000D3B0A"/>
    <w:rsid w:val="000E00E5"/>
    <w:rsid w:val="001000DA"/>
    <w:rsid w:val="00103BCA"/>
    <w:rsid w:val="00115B59"/>
    <w:rsid w:val="001209EF"/>
    <w:rsid w:val="00121E29"/>
    <w:rsid w:val="00122881"/>
    <w:rsid w:val="00126FAB"/>
    <w:rsid w:val="001469A6"/>
    <w:rsid w:val="0016701D"/>
    <w:rsid w:val="00177406"/>
    <w:rsid w:val="001A24C1"/>
    <w:rsid w:val="001C0C9E"/>
    <w:rsid w:val="001E07F7"/>
    <w:rsid w:val="001E4837"/>
    <w:rsid w:val="00214BA7"/>
    <w:rsid w:val="0022155B"/>
    <w:rsid w:val="00255C30"/>
    <w:rsid w:val="00290536"/>
    <w:rsid w:val="00295010"/>
    <w:rsid w:val="002C05B9"/>
    <w:rsid w:val="002C3D83"/>
    <w:rsid w:val="002D1762"/>
    <w:rsid w:val="002E124B"/>
    <w:rsid w:val="002E7629"/>
    <w:rsid w:val="002F439D"/>
    <w:rsid w:val="00310A48"/>
    <w:rsid w:val="00327606"/>
    <w:rsid w:val="00354D20"/>
    <w:rsid w:val="00381C38"/>
    <w:rsid w:val="003A78DD"/>
    <w:rsid w:val="003B0D30"/>
    <w:rsid w:val="00413A7D"/>
    <w:rsid w:val="004161DF"/>
    <w:rsid w:val="00423C71"/>
    <w:rsid w:val="004247D8"/>
    <w:rsid w:val="004417BA"/>
    <w:rsid w:val="00450EBF"/>
    <w:rsid w:val="0045210D"/>
    <w:rsid w:val="004C21E6"/>
    <w:rsid w:val="004D4230"/>
    <w:rsid w:val="00537CC9"/>
    <w:rsid w:val="0055338C"/>
    <w:rsid w:val="00564EF5"/>
    <w:rsid w:val="005C6FD1"/>
    <w:rsid w:val="005E14EA"/>
    <w:rsid w:val="005E4074"/>
    <w:rsid w:val="005F3842"/>
    <w:rsid w:val="00606220"/>
    <w:rsid w:val="00623BAE"/>
    <w:rsid w:val="0063783E"/>
    <w:rsid w:val="006416AD"/>
    <w:rsid w:val="006438CC"/>
    <w:rsid w:val="00644F1A"/>
    <w:rsid w:val="006610EB"/>
    <w:rsid w:val="00665D8B"/>
    <w:rsid w:val="00691557"/>
    <w:rsid w:val="00694C57"/>
    <w:rsid w:val="006A0EEE"/>
    <w:rsid w:val="006A4FCC"/>
    <w:rsid w:val="006B4584"/>
    <w:rsid w:val="006C67DB"/>
    <w:rsid w:val="00704E29"/>
    <w:rsid w:val="00773259"/>
    <w:rsid w:val="0077371E"/>
    <w:rsid w:val="00774D8F"/>
    <w:rsid w:val="007C2CF8"/>
    <w:rsid w:val="007D3E39"/>
    <w:rsid w:val="007E7FE8"/>
    <w:rsid w:val="008050B4"/>
    <w:rsid w:val="00825B38"/>
    <w:rsid w:val="00844426"/>
    <w:rsid w:val="00893CED"/>
    <w:rsid w:val="008C696A"/>
    <w:rsid w:val="008E7714"/>
    <w:rsid w:val="00911835"/>
    <w:rsid w:val="00933EEB"/>
    <w:rsid w:val="00947C34"/>
    <w:rsid w:val="009926DC"/>
    <w:rsid w:val="009A0A2D"/>
    <w:rsid w:val="009C0504"/>
    <w:rsid w:val="00A062D6"/>
    <w:rsid w:val="00A109F8"/>
    <w:rsid w:val="00A34FFA"/>
    <w:rsid w:val="00AD02A5"/>
    <w:rsid w:val="00AD1C62"/>
    <w:rsid w:val="00AF54FB"/>
    <w:rsid w:val="00B10CDF"/>
    <w:rsid w:val="00B47FAB"/>
    <w:rsid w:val="00B560CA"/>
    <w:rsid w:val="00B90A4A"/>
    <w:rsid w:val="00BC0AEF"/>
    <w:rsid w:val="00BE6252"/>
    <w:rsid w:val="00BF572C"/>
    <w:rsid w:val="00BF6C84"/>
    <w:rsid w:val="00C438CA"/>
    <w:rsid w:val="00C46F4A"/>
    <w:rsid w:val="00C70656"/>
    <w:rsid w:val="00D0733A"/>
    <w:rsid w:val="00D346A8"/>
    <w:rsid w:val="00D440B7"/>
    <w:rsid w:val="00D4620B"/>
    <w:rsid w:val="00D832BB"/>
    <w:rsid w:val="00D93CCF"/>
    <w:rsid w:val="00DA6C6A"/>
    <w:rsid w:val="00DB3EE8"/>
    <w:rsid w:val="00DE3A31"/>
    <w:rsid w:val="00DF56C3"/>
    <w:rsid w:val="00E20C89"/>
    <w:rsid w:val="00E31FA2"/>
    <w:rsid w:val="00E431D3"/>
    <w:rsid w:val="00E93FCC"/>
    <w:rsid w:val="00EA00C9"/>
    <w:rsid w:val="00EA4B4C"/>
    <w:rsid w:val="00F0761C"/>
    <w:rsid w:val="00F215C5"/>
    <w:rsid w:val="00F324BC"/>
    <w:rsid w:val="00F4587B"/>
    <w:rsid w:val="00F5579F"/>
    <w:rsid w:val="00F6305F"/>
    <w:rsid w:val="00F77260"/>
    <w:rsid w:val="00F77CC2"/>
    <w:rsid w:val="00F96028"/>
    <w:rsid w:val="00FC6C2C"/>
    <w:rsid w:val="00FD06C6"/>
    <w:rsid w:val="00FD6999"/>
    <w:rsid w:val="00FE10D9"/>
    <w:rsid w:val="00FE4760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DCFF94"/>
  <w15:docId w15:val="{C9C3F0E1-B02B-494C-A67F-6BEF79B6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4426"/>
    <w:pPr>
      <w:widowControl w:val="0"/>
      <w:adjustRightInd w:val="0"/>
      <w:spacing w:line="360" w:lineRule="atLeast"/>
      <w:textAlignment w:val="baseline"/>
    </w:pPr>
    <w:rPr>
      <w:rFonts w:eastAsia="華康中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F77CC2"/>
    <w:rPr>
      <w:sz w:val="18"/>
      <w:szCs w:val="18"/>
    </w:rPr>
  </w:style>
  <w:style w:type="paragraph" w:styleId="a4">
    <w:name w:val="annotation text"/>
    <w:basedOn w:val="a"/>
    <w:semiHidden/>
    <w:rsid w:val="00F77CC2"/>
  </w:style>
  <w:style w:type="paragraph" w:styleId="a5">
    <w:name w:val="annotation subject"/>
    <w:basedOn w:val="a4"/>
    <w:next w:val="a4"/>
    <w:semiHidden/>
    <w:rsid w:val="00F77CC2"/>
    <w:rPr>
      <w:b/>
      <w:bCs/>
    </w:rPr>
  </w:style>
  <w:style w:type="paragraph" w:styleId="a6">
    <w:name w:val="Balloon Text"/>
    <w:basedOn w:val="a"/>
    <w:semiHidden/>
    <w:rsid w:val="00F77CC2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91183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911835"/>
    <w:rPr>
      <w:rFonts w:eastAsia="華康中楷體"/>
    </w:rPr>
  </w:style>
  <w:style w:type="paragraph" w:styleId="a9">
    <w:name w:val="footer"/>
    <w:basedOn w:val="a"/>
    <w:link w:val="aa"/>
    <w:rsid w:val="0091183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911835"/>
    <w:rPr>
      <w:rFonts w:eastAsia="華康中楷體"/>
    </w:rPr>
  </w:style>
  <w:style w:type="paragraph" w:styleId="ab">
    <w:name w:val="List Paragraph"/>
    <w:basedOn w:val="a"/>
    <w:uiPriority w:val="34"/>
    <w:qFormat/>
    <w:rsid w:val="00D93CC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84B9B30-6C50-46CD-BDE0-3F5D6793B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206</Words>
  <Characters>1175</Characters>
  <Application>Microsoft Office Word</Application>
  <DocSecurity>0</DocSecurity>
  <Lines>9</Lines>
  <Paragraphs>2</Paragraphs>
  <ScaleCrop>false</ScaleCrop>
  <Company>NES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錢積彭紀念獎學金辦法</dc:title>
  <dc:creator>NES</dc:creator>
  <cp:lastModifiedBy>劉佳慧</cp:lastModifiedBy>
  <cp:revision>15</cp:revision>
  <cp:lastPrinted>2017-04-17T08:20:00Z</cp:lastPrinted>
  <dcterms:created xsi:type="dcterms:W3CDTF">2020-04-07T06:53:00Z</dcterms:created>
  <dcterms:modified xsi:type="dcterms:W3CDTF">2025-07-02T07:34:00Z</dcterms:modified>
</cp:coreProperties>
</file>